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5B80E" w14:textId="77777777" w:rsidR="00A30E15" w:rsidRDefault="00A30E15" w:rsidP="00A30E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Sports Premium Review</w:t>
      </w:r>
    </w:p>
    <w:p w14:paraId="7EC29AE4" w14:textId="77777777" w:rsidR="00A30E15" w:rsidRDefault="00A30E15" w:rsidP="00A30E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0ABD2AAC" w14:textId="77777777" w:rsidR="00A30E15" w:rsidRPr="00A30E15" w:rsidRDefault="00A30E15" w:rsidP="00A30E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0E15">
        <w:rPr>
          <w:rFonts w:ascii="Times New Roman" w:eastAsia="Times New Roman" w:hAnsi="Times New Roman" w:cs="Times New Roman"/>
          <w:b/>
          <w:bCs/>
          <w:sz w:val="36"/>
          <w:szCs w:val="36"/>
          <w:lang w:eastAsia="en-GB"/>
        </w:rPr>
        <w:t>1. CPD Spending (£7,800)</w:t>
      </w:r>
    </w:p>
    <w:p w14:paraId="161AB61E"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Breakdown</w:t>
      </w:r>
    </w:p>
    <w:p w14:paraId="19C96821" w14:textId="77777777" w:rsidR="00A30E15" w:rsidRPr="00A30E15" w:rsidRDefault="00A30E15" w:rsidP="00A30E1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External training courses – </w:t>
      </w:r>
      <w:r w:rsidRPr="00A30E15">
        <w:rPr>
          <w:rFonts w:ascii="Times New Roman" w:eastAsia="Times New Roman" w:hAnsi="Times New Roman" w:cs="Times New Roman"/>
          <w:b/>
          <w:bCs/>
          <w:sz w:val="24"/>
          <w:szCs w:val="24"/>
          <w:lang w:eastAsia="en-GB"/>
        </w:rPr>
        <w:t>£3,000</w:t>
      </w:r>
      <w:r w:rsidRPr="00A30E15">
        <w:rPr>
          <w:rFonts w:ascii="Times New Roman" w:eastAsia="Times New Roman" w:hAnsi="Times New Roman" w:cs="Times New Roman"/>
          <w:sz w:val="24"/>
          <w:szCs w:val="24"/>
          <w:lang w:eastAsia="en-GB"/>
        </w:rPr>
        <w:t xml:space="preserve"> </w:t>
      </w:r>
    </w:p>
    <w:p w14:paraId="5EAC7B8D" w14:textId="77777777" w:rsidR="00A30E15" w:rsidRPr="00A30E15" w:rsidRDefault="00A30E15" w:rsidP="00A30E1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Internal learning and development – </w:t>
      </w:r>
      <w:r w:rsidRPr="00A30E15">
        <w:rPr>
          <w:rFonts w:ascii="Times New Roman" w:eastAsia="Times New Roman" w:hAnsi="Times New Roman" w:cs="Times New Roman"/>
          <w:b/>
          <w:bCs/>
          <w:sz w:val="24"/>
          <w:szCs w:val="24"/>
          <w:lang w:eastAsia="en-GB"/>
        </w:rPr>
        <w:t>£3,000</w:t>
      </w:r>
      <w:r w:rsidRPr="00A30E15">
        <w:rPr>
          <w:rFonts w:ascii="Times New Roman" w:eastAsia="Times New Roman" w:hAnsi="Times New Roman" w:cs="Times New Roman"/>
          <w:sz w:val="24"/>
          <w:szCs w:val="24"/>
          <w:lang w:eastAsia="en-GB"/>
        </w:rPr>
        <w:t xml:space="preserve"> </w:t>
      </w:r>
    </w:p>
    <w:p w14:paraId="1A0CA797" w14:textId="77777777" w:rsidR="00A30E15" w:rsidRPr="00A30E15" w:rsidRDefault="00A30E15" w:rsidP="00A30E1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External coaching support – </w:t>
      </w:r>
      <w:r w:rsidRPr="00A30E15">
        <w:rPr>
          <w:rFonts w:ascii="Times New Roman" w:eastAsia="Times New Roman" w:hAnsi="Times New Roman" w:cs="Times New Roman"/>
          <w:b/>
          <w:bCs/>
          <w:sz w:val="24"/>
          <w:szCs w:val="24"/>
          <w:lang w:eastAsia="en-GB"/>
        </w:rPr>
        <w:t>£1,200</w:t>
      </w:r>
      <w:r w:rsidRPr="00A30E15">
        <w:rPr>
          <w:rFonts w:ascii="Times New Roman" w:eastAsia="Times New Roman" w:hAnsi="Times New Roman" w:cs="Times New Roman"/>
          <w:sz w:val="24"/>
          <w:szCs w:val="24"/>
          <w:lang w:eastAsia="en-GB"/>
        </w:rPr>
        <w:t xml:space="preserve"> </w:t>
      </w:r>
    </w:p>
    <w:p w14:paraId="72861DC0" w14:textId="77777777" w:rsidR="00A30E15" w:rsidRPr="00A30E15" w:rsidRDefault="00A30E15" w:rsidP="00A30E1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Inter-school development – </w:t>
      </w:r>
      <w:r w:rsidRPr="00A30E15">
        <w:rPr>
          <w:rFonts w:ascii="Times New Roman" w:eastAsia="Times New Roman" w:hAnsi="Times New Roman" w:cs="Times New Roman"/>
          <w:b/>
          <w:bCs/>
          <w:sz w:val="24"/>
          <w:szCs w:val="24"/>
          <w:lang w:eastAsia="en-GB"/>
        </w:rPr>
        <w:t>£300</w:t>
      </w:r>
      <w:r w:rsidRPr="00A30E15">
        <w:rPr>
          <w:rFonts w:ascii="Times New Roman" w:eastAsia="Times New Roman" w:hAnsi="Times New Roman" w:cs="Times New Roman"/>
          <w:sz w:val="24"/>
          <w:szCs w:val="24"/>
          <w:lang w:eastAsia="en-GB"/>
        </w:rPr>
        <w:t xml:space="preserve"> </w:t>
      </w:r>
    </w:p>
    <w:p w14:paraId="1E303D0C" w14:textId="77777777" w:rsidR="00A30E15" w:rsidRPr="00A30E15" w:rsidRDefault="00A30E15" w:rsidP="00A30E1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Online training/resources – </w:t>
      </w:r>
      <w:r w:rsidRPr="00A30E15">
        <w:rPr>
          <w:rFonts w:ascii="Times New Roman" w:eastAsia="Times New Roman" w:hAnsi="Times New Roman" w:cs="Times New Roman"/>
          <w:b/>
          <w:bCs/>
          <w:sz w:val="24"/>
          <w:szCs w:val="24"/>
          <w:lang w:eastAsia="en-GB"/>
        </w:rPr>
        <w:t>£300</w:t>
      </w:r>
      <w:r w:rsidRPr="00A30E15">
        <w:rPr>
          <w:rFonts w:ascii="Times New Roman" w:eastAsia="Times New Roman" w:hAnsi="Times New Roman" w:cs="Times New Roman"/>
          <w:sz w:val="24"/>
          <w:szCs w:val="24"/>
          <w:lang w:eastAsia="en-GB"/>
        </w:rPr>
        <w:t xml:space="preserve"> </w:t>
      </w:r>
    </w:p>
    <w:p w14:paraId="3BA2B739"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Impact</w:t>
      </w:r>
    </w:p>
    <w:p w14:paraId="6C5BD295"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This is the strongest long-term investment because it improves teaching quality rather than providing one-off activities.</w:t>
      </w:r>
    </w:p>
    <w:p w14:paraId="19AA85E8"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Pr="00A30E15">
        <w:rPr>
          <w:rFonts w:ascii="Times New Roman" w:eastAsia="Times New Roman" w:hAnsi="Times New Roman" w:cs="Times New Roman"/>
          <w:sz w:val="24"/>
          <w:szCs w:val="24"/>
          <w:lang w:eastAsia="en-GB"/>
        </w:rPr>
        <w:t>mpact includes:</w:t>
      </w:r>
    </w:p>
    <w:p w14:paraId="3DDFDEC9" w14:textId="77777777" w:rsidR="00A30E15" w:rsidRPr="00A30E15" w:rsidRDefault="00A30E15" w:rsidP="00A30E1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Higher quality PE lessons across all year groups. </w:t>
      </w:r>
    </w:p>
    <w:p w14:paraId="5072A620" w14:textId="77777777" w:rsidR="00A30E15" w:rsidRPr="00A30E15" w:rsidRDefault="00A30E15" w:rsidP="00A30E1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Greater staff confidence delivering the PE curriculum. </w:t>
      </w:r>
    </w:p>
    <w:p w14:paraId="595C030C" w14:textId="77777777" w:rsidR="00A30E15" w:rsidRPr="00A30E15" w:rsidRDefault="00A30E15" w:rsidP="00A30E1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Improved progression in pupils' physical literacy. </w:t>
      </w:r>
    </w:p>
    <w:p w14:paraId="39EDD301" w14:textId="77777777" w:rsidR="00A30E15" w:rsidRPr="00A30E15" w:rsidRDefault="00A30E15" w:rsidP="00A30E1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Sustainable improvement beyond the life of the grant. </w:t>
      </w:r>
    </w:p>
    <w:p w14:paraId="73C49990" w14:textId="77777777" w:rsidR="00A30E15" w:rsidRPr="00A30E15" w:rsidRDefault="00A30E15" w:rsidP="00A30E1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Reduced reliance on external providers in future years. </w:t>
      </w:r>
    </w:p>
    <w:p w14:paraId="58441F19"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b/>
          <w:bCs/>
          <w:sz w:val="24"/>
          <w:szCs w:val="24"/>
          <w:lang w:eastAsia="en-GB"/>
        </w:rPr>
        <w:t>Strengths</w:t>
      </w:r>
    </w:p>
    <w:p w14:paraId="4869F09A" w14:textId="77777777" w:rsidR="00A30E15" w:rsidRPr="00A30E15" w:rsidRDefault="00A30E15" w:rsidP="00A30E1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Significant investment in workforce development. </w:t>
      </w:r>
    </w:p>
    <w:p w14:paraId="23401AB7" w14:textId="77777777" w:rsidR="00A30E15" w:rsidRPr="00A30E15" w:rsidRDefault="00A30E15" w:rsidP="00A30E1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Good balance between formal training and practical coaching. </w:t>
      </w:r>
    </w:p>
    <w:p w14:paraId="6D4D9EFE" w14:textId="77777777" w:rsidR="00A30E15" w:rsidRPr="00A30E15" w:rsidRDefault="00A30E15" w:rsidP="00A30E1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Sustainable use of funding. </w:t>
      </w:r>
    </w:p>
    <w:p w14:paraId="55D95F2C"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b/>
          <w:bCs/>
          <w:sz w:val="24"/>
          <w:szCs w:val="24"/>
          <w:lang w:eastAsia="en-GB"/>
        </w:rPr>
        <w:t>Possible evidence to collect</w:t>
      </w:r>
    </w:p>
    <w:p w14:paraId="0F250037" w14:textId="77777777" w:rsidR="00A30E15" w:rsidRPr="00A30E15" w:rsidRDefault="00A30E15" w:rsidP="00A30E15">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Staff confidence surveys. </w:t>
      </w:r>
    </w:p>
    <w:p w14:paraId="198600AB" w14:textId="77777777" w:rsidR="00A30E15" w:rsidRPr="00A30E15" w:rsidRDefault="00A30E15" w:rsidP="00A30E15">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Lesson observations. </w:t>
      </w:r>
    </w:p>
    <w:p w14:paraId="44D46CEC" w14:textId="77777777" w:rsidR="00A30E15" w:rsidRPr="00A30E15" w:rsidRDefault="00A30E15" w:rsidP="00A30E15">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PE assessment data. </w:t>
      </w:r>
    </w:p>
    <w:p w14:paraId="24637A8B" w14:textId="77777777" w:rsidR="00A30E15" w:rsidRPr="00A30E15" w:rsidRDefault="00A30E15" w:rsidP="00A30E15">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Pupil voice. </w:t>
      </w:r>
    </w:p>
    <w:p w14:paraId="1760F40D" w14:textId="77777777" w:rsidR="00A30E15" w:rsidRPr="00A30E15" w:rsidRDefault="00A30E15" w:rsidP="00A30E15">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Monitoring reports. </w:t>
      </w:r>
    </w:p>
    <w:p w14:paraId="7D7F4A1F" w14:textId="77777777" w:rsidR="00A30E15" w:rsidRPr="00A30E15" w:rsidRDefault="00A30E15" w:rsidP="00A30E15">
      <w:pPr>
        <w:spacing w:after="0"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pict w14:anchorId="4C28935C">
          <v:rect id="_x0000_i1025" style="width:0;height:1.5pt" o:hralign="center" o:hrstd="t" o:hr="t" fillcolor="#a0a0a0" stroked="f"/>
        </w:pict>
      </w:r>
    </w:p>
    <w:p w14:paraId="174B7855" w14:textId="77777777" w:rsidR="00A30E15" w:rsidRPr="00A30E15" w:rsidRDefault="00A30E15" w:rsidP="00A30E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0E15">
        <w:rPr>
          <w:rFonts w:ascii="Times New Roman" w:eastAsia="Times New Roman" w:hAnsi="Times New Roman" w:cs="Times New Roman"/>
          <w:b/>
          <w:bCs/>
          <w:sz w:val="36"/>
          <w:szCs w:val="36"/>
          <w:lang w:eastAsia="en-GB"/>
        </w:rPr>
        <w:t>2. Internal Activities (£12,025)</w:t>
      </w:r>
    </w:p>
    <w:p w14:paraId="45540C1A"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Breakdown</w:t>
      </w:r>
    </w:p>
    <w:p w14:paraId="44611644" w14:textId="77777777" w:rsidR="00A30E15" w:rsidRPr="00A30E15" w:rsidRDefault="00A30E15" w:rsidP="00A30E15">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lastRenderedPageBreak/>
        <w:t xml:space="preserve">School-based extra-curricular clubs – </w:t>
      </w:r>
      <w:r w:rsidRPr="00A30E15">
        <w:rPr>
          <w:rFonts w:ascii="Times New Roman" w:eastAsia="Times New Roman" w:hAnsi="Times New Roman" w:cs="Times New Roman"/>
          <w:b/>
          <w:bCs/>
          <w:sz w:val="24"/>
          <w:szCs w:val="24"/>
          <w:lang w:eastAsia="en-GB"/>
        </w:rPr>
        <w:t>£6,840</w:t>
      </w:r>
      <w:r w:rsidRPr="00A30E15">
        <w:rPr>
          <w:rFonts w:ascii="Times New Roman" w:eastAsia="Times New Roman" w:hAnsi="Times New Roman" w:cs="Times New Roman"/>
          <w:sz w:val="24"/>
          <w:szCs w:val="24"/>
          <w:lang w:eastAsia="en-GB"/>
        </w:rPr>
        <w:t xml:space="preserve"> </w:t>
      </w:r>
    </w:p>
    <w:p w14:paraId="5B9FF9DB" w14:textId="77777777" w:rsidR="00A30E15" w:rsidRPr="00A30E15" w:rsidRDefault="00A30E15" w:rsidP="00A30E15">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Internal competitions – </w:t>
      </w:r>
      <w:r w:rsidRPr="00A30E15">
        <w:rPr>
          <w:rFonts w:ascii="Times New Roman" w:eastAsia="Times New Roman" w:hAnsi="Times New Roman" w:cs="Times New Roman"/>
          <w:b/>
          <w:bCs/>
          <w:sz w:val="24"/>
          <w:szCs w:val="24"/>
          <w:lang w:eastAsia="en-GB"/>
        </w:rPr>
        <w:t>£2,280</w:t>
      </w:r>
      <w:r w:rsidRPr="00A30E15">
        <w:rPr>
          <w:rFonts w:ascii="Times New Roman" w:eastAsia="Times New Roman" w:hAnsi="Times New Roman" w:cs="Times New Roman"/>
          <w:sz w:val="24"/>
          <w:szCs w:val="24"/>
          <w:lang w:eastAsia="en-GB"/>
        </w:rPr>
        <w:t xml:space="preserve"> </w:t>
      </w:r>
    </w:p>
    <w:p w14:paraId="23412785" w14:textId="77777777" w:rsidR="00A30E15" w:rsidRPr="00A30E15" w:rsidRDefault="00A30E15" w:rsidP="00A30E15">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Active travel – </w:t>
      </w:r>
      <w:r w:rsidRPr="00A30E15">
        <w:rPr>
          <w:rFonts w:ascii="Times New Roman" w:eastAsia="Times New Roman" w:hAnsi="Times New Roman" w:cs="Times New Roman"/>
          <w:b/>
          <w:bCs/>
          <w:sz w:val="24"/>
          <w:szCs w:val="24"/>
          <w:lang w:eastAsia="en-GB"/>
        </w:rPr>
        <w:t>£1,500</w:t>
      </w:r>
      <w:r w:rsidRPr="00A30E15">
        <w:rPr>
          <w:rFonts w:ascii="Times New Roman" w:eastAsia="Times New Roman" w:hAnsi="Times New Roman" w:cs="Times New Roman"/>
          <w:sz w:val="24"/>
          <w:szCs w:val="24"/>
          <w:lang w:eastAsia="en-GB"/>
        </w:rPr>
        <w:t xml:space="preserve"> </w:t>
      </w:r>
    </w:p>
    <w:p w14:paraId="1595CE72" w14:textId="77777777" w:rsidR="00A30E15" w:rsidRPr="00A30E15" w:rsidRDefault="00A30E15" w:rsidP="00A30E15">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Membership fees – </w:t>
      </w:r>
      <w:r w:rsidRPr="00A30E15">
        <w:rPr>
          <w:rFonts w:ascii="Times New Roman" w:eastAsia="Times New Roman" w:hAnsi="Times New Roman" w:cs="Times New Roman"/>
          <w:b/>
          <w:bCs/>
          <w:sz w:val="24"/>
          <w:szCs w:val="24"/>
          <w:lang w:eastAsia="en-GB"/>
        </w:rPr>
        <w:t>£750</w:t>
      </w:r>
      <w:r w:rsidRPr="00A30E15">
        <w:rPr>
          <w:rFonts w:ascii="Times New Roman" w:eastAsia="Times New Roman" w:hAnsi="Times New Roman" w:cs="Times New Roman"/>
          <w:sz w:val="24"/>
          <w:szCs w:val="24"/>
          <w:lang w:eastAsia="en-GB"/>
        </w:rPr>
        <w:t xml:space="preserve"> </w:t>
      </w:r>
    </w:p>
    <w:p w14:paraId="2F1D9693" w14:textId="77777777" w:rsidR="00A30E15" w:rsidRPr="00A30E15" w:rsidRDefault="00A30E15" w:rsidP="00A30E15">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Educational platforms/resources – </w:t>
      </w:r>
      <w:r w:rsidRPr="00A30E15">
        <w:rPr>
          <w:rFonts w:ascii="Times New Roman" w:eastAsia="Times New Roman" w:hAnsi="Times New Roman" w:cs="Times New Roman"/>
          <w:b/>
          <w:bCs/>
          <w:sz w:val="24"/>
          <w:szCs w:val="24"/>
          <w:lang w:eastAsia="en-GB"/>
        </w:rPr>
        <w:t>£455</w:t>
      </w:r>
      <w:r w:rsidRPr="00A30E15">
        <w:rPr>
          <w:rFonts w:ascii="Times New Roman" w:eastAsia="Times New Roman" w:hAnsi="Times New Roman" w:cs="Times New Roman"/>
          <w:sz w:val="24"/>
          <w:szCs w:val="24"/>
          <w:lang w:eastAsia="en-GB"/>
        </w:rPr>
        <w:t xml:space="preserve"> </w:t>
      </w:r>
    </w:p>
    <w:p w14:paraId="1D2650DC" w14:textId="77777777" w:rsidR="00A30E15" w:rsidRPr="00A30E15" w:rsidRDefault="00A30E15" w:rsidP="00A30E15">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Equipment/resources – </w:t>
      </w:r>
      <w:r w:rsidRPr="00A30E15">
        <w:rPr>
          <w:rFonts w:ascii="Times New Roman" w:eastAsia="Times New Roman" w:hAnsi="Times New Roman" w:cs="Times New Roman"/>
          <w:b/>
          <w:bCs/>
          <w:sz w:val="24"/>
          <w:szCs w:val="24"/>
          <w:lang w:eastAsia="en-GB"/>
        </w:rPr>
        <w:t>£200</w:t>
      </w:r>
      <w:r w:rsidRPr="00A30E15">
        <w:rPr>
          <w:rFonts w:ascii="Times New Roman" w:eastAsia="Times New Roman" w:hAnsi="Times New Roman" w:cs="Times New Roman"/>
          <w:sz w:val="24"/>
          <w:szCs w:val="24"/>
          <w:lang w:eastAsia="en-GB"/>
        </w:rPr>
        <w:t xml:space="preserve"> </w:t>
      </w:r>
    </w:p>
    <w:p w14:paraId="61F8B806"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Impact</w:t>
      </w:r>
    </w:p>
    <w:p w14:paraId="1DB8AF8C"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This represents over half of the grant and focuses directly on increasing participation.</w:t>
      </w:r>
    </w:p>
    <w:p w14:paraId="513360E1"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Expected outcomes include:</w:t>
      </w:r>
    </w:p>
    <w:p w14:paraId="3B187B78" w14:textId="77777777" w:rsidR="00A30E15" w:rsidRPr="00A30E15" w:rsidRDefault="00A30E15" w:rsidP="00A30E15">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Increased numbers attending clubs. </w:t>
      </w:r>
    </w:p>
    <w:p w14:paraId="35457B5E" w14:textId="77777777" w:rsidR="00A30E15" w:rsidRPr="00A30E15" w:rsidRDefault="00A30E15" w:rsidP="00A30E15">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More opportunities for pupils to be physically active beyond curriculum time. </w:t>
      </w:r>
    </w:p>
    <w:p w14:paraId="459A97A5" w14:textId="77777777" w:rsidR="00A30E15" w:rsidRPr="00A30E15" w:rsidRDefault="00A30E15" w:rsidP="00A30E15">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Increased engagement from less active pupils. </w:t>
      </w:r>
    </w:p>
    <w:p w14:paraId="56B86E41" w14:textId="77777777" w:rsidR="00A30E15" w:rsidRPr="00A30E15" w:rsidRDefault="00A30E15" w:rsidP="00A30E15">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Development of leadership, teamwork and resilience. </w:t>
      </w:r>
    </w:p>
    <w:p w14:paraId="7C6AA13B" w14:textId="77777777" w:rsidR="00A30E15" w:rsidRPr="00A30E15" w:rsidRDefault="00A30E15" w:rsidP="00A30E15">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Improved school culture around physical activity. </w:t>
      </w:r>
    </w:p>
    <w:p w14:paraId="21B84AAC" w14:textId="77777777" w:rsidR="00A30E15" w:rsidRPr="00A30E15" w:rsidRDefault="00A30E15" w:rsidP="00A30E15">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Promotion of healthy lifestyles through active travel. </w:t>
      </w:r>
    </w:p>
    <w:p w14:paraId="3615743D"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Strengths</w:t>
      </w:r>
    </w:p>
    <w:p w14:paraId="70191423"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The investment aligns well with DfE priorities by:</w:t>
      </w:r>
    </w:p>
    <w:p w14:paraId="0D26639A" w14:textId="77777777" w:rsidR="00A30E15" w:rsidRPr="00A30E15" w:rsidRDefault="00A30E15" w:rsidP="00A30E1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increasing participation; </w:t>
      </w:r>
    </w:p>
    <w:p w14:paraId="14C7B92E" w14:textId="77777777" w:rsidR="00A30E15" w:rsidRPr="00A30E15" w:rsidRDefault="00A30E15" w:rsidP="00A30E1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providing inclusive opportunities; </w:t>
      </w:r>
    </w:p>
    <w:p w14:paraId="4D17CFF5" w14:textId="77777777" w:rsidR="00A30E15" w:rsidRPr="00A30E15" w:rsidRDefault="00A30E15" w:rsidP="00A30E1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improving physical activity throughout the school day. </w:t>
      </w:r>
    </w:p>
    <w:p w14:paraId="2591D754"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The relatively low spend on equipment (£200) suggests existing resources are being used efficiently.</w:t>
      </w:r>
    </w:p>
    <w:p w14:paraId="66FE6584" w14:textId="77777777" w:rsidR="00A30E15" w:rsidRPr="00A30E15" w:rsidRDefault="00A30E15" w:rsidP="00A30E15">
      <w:pPr>
        <w:spacing w:after="0"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pict w14:anchorId="4BAA18B9">
          <v:rect id="_x0000_i1026" style="width:0;height:1.5pt" o:hralign="center" o:hrstd="t" o:hr="t" fillcolor="#a0a0a0" stroked="f"/>
        </w:pict>
      </w:r>
    </w:p>
    <w:p w14:paraId="4889550A" w14:textId="77777777" w:rsidR="00A30E15" w:rsidRPr="00A30E15" w:rsidRDefault="00A30E15" w:rsidP="00A30E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0E15">
        <w:rPr>
          <w:rFonts w:ascii="Times New Roman" w:eastAsia="Times New Roman" w:hAnsi="Times New Roman" w:cs="Times New Roman"/>
          <w:b/>
          <w:bCs/>
          <w:sz w:val="36"/>
          <w:szCs w:val="36"/>
          <w:lang w:eastAsia="en-GB"/>
        </w:rPr>
        <w:t>3. External Activities (£2,868)</w:t>
      </w:r>
    </w:p>
    <w:p w14:paraId="57904389"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Breakdown</w:t>
      </w:r>
    </w:p>
    <w:p w14:paraId="547BD5FB" w14:textId="77777777" w:rsidR="00A30E15" w:rsidRPr="00A30E15" w:rsidRDefault="00A30E15" w:rsidP="00A30E15">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School Games events – </w:t>
      </w:r>
      <w:r w:rsidRPr="00A30E15">
        <w:rPr>
          <w:rFonts w:ascii="Times New Roman" w:eastAsia="Times New Roman" w:hAnsi="Times New Roman" w:cs="Times New Roman"/>
          <w:b/>
          <w:bCs/>
          <w:sz w:val="24"/>
          <w:szCs w:val="24"/>
          <w:lang w:eastAsia="en-GB"/>
        </w:rPr>
        <w:t>£360</w:t>
      </w:r>
      <w:r w:rsidRPr="00A30E15">
        <w:rPr>
          <w:rFonts w:ascii="Times New Roman" w:eastAsia="Times New Roman" w:hAnsi="Times New Roman" w:cs="Times New Roman"/>
          <w:sz w:val="24"/>
          <w:szCs w:val="24"/>
          <w:lang w:eastAsia="en-GB"/>
        </w:rPr>
        <w:t xml:space="preserve"> </w:t>
      </w:r>
    </w:p>
    <w:p w14:paraId="2DCCD7A6" w14:textId="77777777" w:rsidR="00A30E15" w:rsidRPr="00A30E15" w:rsidRDefault="00A30E15" w:rsidP="00A30E15">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Other inter-school competitions – </w:t>
      </w:r>
      <w:r w:rsidRPr="00A30E15">
        <w:rPr>
          <w:rFonts w:ascii="Times New Roman" w:eastAsia="Times New Roman" w:hAnsi="Times New Roman" w:cs="Times New Roman"/>
          <w:b/>
          <w:bCs/>
          <w:sz w:val="24"/>
          <w:szCs w:val="24"/>
          <w:lang w:eastAsia="en-GB"/>
        </w:rPr>
        <w:t>£1,140</w:t>
      </w:r>
      <w:r w:rsidRPr="00A30E15">
        <w:rPr>
          <w:rFonts w:ascii="Times New Roman" w:eastAsia="Times New Roman" w:hAnsi="Times New Roman" w:cs="Times New Roman"/>
          <w:sz w:val="24"/>
          <w:szCs w:val="24"/>
          <w:lang w:eastAsia="en-GB"/>
        </w:rPr>
        <w:t xml:space="preserve"> </w:t>
      </w:r>
    </w:p>
    <w:p w14:paraId="2679D080" w14:textId="77777777" w:rsidR="00A30E15" w:rsidRPr="00A30E15" w:rsidRDefault="00A30E15" w:rsidP="00A30E15">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External coaching staff – </w:t>
      </w:r>
      <w:r w:rsidRPr="00A30E15">
        <w:rPr>
          <w:rFonts w:ascii="Times New Roman" w:eastAsia="Times New Roman" w:hAnsi="Times New Roman" w:cs="Times New Roman"/>
          <w:b/>
          <w:bCs/>
          <w:sz w:val="24"/>
          <w:szCs w:val="24"/>
          <w:lang w:eastAsia="en-GB"/>
        </w:rPr>
        <w:t>£1,368</w:t>
      </w:r>
      <w:r w:rsidRPr="00A30E15">
        <w:rPr>
          <w:rFonts w:ascii="Times New Roman" w:eastAsia="Times New Roman" w:hAnsi="Times New Roman" w:cs="Times New Roman"/>
          <w:sz w:val="24"/>
          <w:szCs w:val="24"/>
          <w:lang w:eastAsia="en-GB"/>
        </w:rPr>
        <w:t xml:space="preserve"> </w:t>
      </w:r>
    </w:p>
    <w:p w14:paraId="2A408622"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Impact</w:t>
      </w:r>
    </w:p>
    <w:p w14:paraId="086692B5"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External activities help provide:</w:t>
      </w:r>
    </w:p>
    <w:p w14:paraId="6216E0C0" w14:textId="77777777" w:rsidR="00A30E15" w:rsidRPr="00A30E15" w:rsidRDefault="00A30E15" w:rsidP="00A30E1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competitive opportunities; </w:t>
      </w:r>
    </w:p>
    <w:p w14:paraId="22B90C07" w14:textId="77777777" w:rsidR="00A30E15" w:rsidRPr="00A30E15" w:rsidRDefault="00A30E15" w:rsidP="00A30E1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wider sporting experiences; </w:t>
      </w:r>
    </w:p>
    <w:p w14:paraId="300F400F" w14:textId="77777777" w:rsidR="00A30E15" w:rsidRPr="00A30E15" w:rsidRDefault="00A30E15" w:rsidP="00A30E1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pathways into community sport; </w:t>
      </w:r>
    </w:p>
    <w:p w14:paraId="54195F48" w14:textId="77777777" w:rsidR="00A30E15" w:rsidRPr="00A30E15" w:rsidRDefault="00A30E15" w:rsidP="00A30E1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opportunities for talented pupils to excel. </w:t>
      </w:r>
    </w:p>
    <w:p w14:paraId="6C693335"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lastRenderedPageBreak/>
        <w:t>Expected outcomes include:</w:t>
      </w:r>
    </w:p>
    <w:p w14:paraId="1ADE613B" w14:textId="77777777" w:rsidR="00A30E15" w:rsidRPr="00A30E15" w:rsidRDefault="00A30E15" w:rsidP="00A30E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Increased participation in competition. </w:t>
      </w:r>
    </w:p>
    <w:p w14:paraId="6044DA57" w14:textId="77777777" w:rsidR="00A30E15" w:rsidRPr="00A30E15" w:rsidRDefault="00A30E15" w:rsidP="00A30E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Improved confidence. </w:t>
      </w:r>
    </w:p>
    <w:p w14:paraId="4C792780" w14:textId="77777777" w:rsidR="00A30E15" w:rsidRPr="00A30E15" w:rsidRDefault="00A30E15" w:rsidP="00A30E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Enhanced teamwork and sportsmanship. </w:t>
      </w:r>
    </w:p>
    <w:p w14:paraId="5EED48EB" w14:textId="77777777" w:rsidR="00A30E15" w:rsidRPr="00A30E15" w:rsidRDefault="00A30E15" w:rsidP="00A30E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t xml:space="preserve">Stronger links with local sports organisations. </w:t>
      </w:r>
    </w:p>
    <w:p w14:paraId="50133D08" w14:textId="77777777" w:rsidR="00A30E15" w:rsidRPr="00A30E15" w:rsidRDefault="00A30E15" w:rsidP="00A30E15">
      <w:pPr>
        <w:spacing w:after="0"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pict w14:anchorId="5783450D">
          <v:rect id="_x0000_i1027" style="width:0;height:1.5pt" o:hralign="center" o:hrstd="t" o:hr="t" fillcolor="#a0a0a0" stroked="f"/>
        </w:pict>
      </w:r>
    </w:p>
    <w:p w14:paraId="0D1937B2" w14:textId="77777777" w:rsidR="00A30E15" w:rsidRPr="00A30E15" w:rsidRDefault="00A30E15" w:rsidP="00A30E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A30E15">
        <w:rPr>
          <w:rFonts w:ascii="Times New Roman" w:eastAsia="Times New Roman" w:hAnsi="Times New Roman" w:cs="Times New Roman"/>
          <w:b/>
          <w:bCs/>
          <w:kern w:val="36"/>
          <w:sz w:val="48"/>
          <w:szCs w:val="48"/>
          <w:lang w:eastAsia="en-GB"/>
        </w:rPr>
        <w:t>Overall Evaluation</w:t>
      </w:r>
    </w:p>
    <w:p w14:paraId="1B7A6EB3" w14:textId="77777777" w:rsidR="00A30E15" w:rsidRPr="00A30E15" w:rsidRDefault="00A30E15" w:rsidP="00A30E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30E15">
        <w:rPr>
          <w:rFonts w:ascii="Times New Roman" w:eastAsia="Times New Roman" w:hAnsi="Times New Roman" w:cs="Times New Roman"/>
          <w:b/>
          <w:bCs/>
          <w:sz w:val="27"/>
          <w:szCs w:val="27"/>
          <w:lang w:eastAsia="en-GB"/>
        </w:rPr>
        <w:t>Strengths</w:t>
      </w:r>
    </w:p>
    <w:p w14:paraId="42F583FF"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Segoe UI Emoji" w:eastAsia="Times New Roman" w:hAnsi="Segoe UI Emoji" w:cs="Segoe UI Emoji"/>
          <w:sz w:val="24"/>
          <w:szCs w:val="24"/>
          <w:lang w:eastAsia="en-GB"/>
        </w:rPr>
        <w:t>✅</w:t>
      </w:r>
      <w:r w:rsidRPr="00A30E15">
        <w:rPr>
          <w:rFonts w:ascii="Times New Roman" w:eastAsia="Times New Roman" w:hAnsi="Times New Roman" w:cs="Times New Roman"/>
          <w:sz w:val="24"/>
          <w:szCs w:val="24"/>
          <w:lang w:eastAsia="en-GB"/>
        </w:rPr>
        <w:t xml:space="preserve"> Good balance between staff development and pupil participation.</w:t>
      </w:r>
    </w:p>
    <w:p w14:paraId="5FD5A59A"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Segoe UI Emoji" w:eastAsia="Times New Roman" w:hAnsi="Segoe UI Emoji" w:cs="Segoe UI Emoji"/>
          <w:sz w:val="24"/>
          <w:szCs w:val="24"/>
          <w:lang w:eastAsia="en-GB"/>
        </w:rPr>
        <w:t>✅</w:t>
      </w:r>
      <w:r w:rsidRPr="00A30E15">
        <w:rPr>
          <w:rFonts w:ascii="Times New Roman" w:eastAsia="Times New Roman" w:hAnsi="Times New Roman" w:cs="Times New Roman"/>
          <w:sz w:val="24"/>
          <w:szCs w:val="24"/>
          <w:lang w:eastAsia="en-GB"/>
        </w:rPr>
        <w:t xml:space="preserve"> Strong investment in sustainable CPD (34%).</w:t>
      </w:r>
    </w:p>
    <w:p w14:paraId="223EE83A"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Segoe UI Emoji" w:eastAsia="Times New Roman" w:hAnsi="Segoe UI Emoji" w:cs="Segoe UI Emoji"/>
          <w:sz w:val="24"/>
          <w:szCs w:val="24"/>
          <w:lang w:eastAsia="en-GB"/>
        </w:rPr>
        <w:t>✅</w:t>
      </w:r>
      <w:r w:rsidRPr="00A30E15">
        <w:rPr>
          <w:rFonts w:ascii="Times New Roman" w:eastAsia="Times New Roman" w:hAnsi="Times New Roman" w:cs="Times New Roman"/>
          <w:sz w:val="24"/>
          <w:szCs w:val="24"/>
          <w:lang w:eastAsia="en-GB"/>
        </w:rPr>
        <w:t xml:space="preserve"> Over half of funding directly benefits pupils through clubs and physical activity.</w:t>
      </w:r>
    </w:p>
    <w:p w14:paraId="625FC665"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Segoe UI Emoji" w:eastAsia="Times New Roman" w:hAnsi="Segoe UI Emoji" w:cs="Segoe UI Emoji"/>
          <w:sz w:val="24"/>
          <w:szCs w:val="24"/>
          <w:lang w:eastAsia="en-GB"/>
        </w:rPr>
        <w:t>✅</w:t>
      </w:r>
      <w:r w:rsidRPr="00A30E15">
        <w:rPr>
          <w:rFonts w:ascii="Times New Roman" w:eastAsia="Times New Roman" w:hAnsi="Times New Roman" w:cs="Times New Roman"/>
          <w:sz w:val="24"/>
          <w:szCs w:val="24"/>
          <w:lang w:eastAsia="en-GB"/>
        </w:rPr>
        <w:t xml:space="preserve"> Good mix of curriculum improvement and enrichment.</w:t>
      </w:r>
    </w:p>
    <w:p w14:paraId="0F4AFBEB" w14:textId="77777777" w:rsidR="00A30E15" w:rsidRPr="00A30E15" w:rsidRDefault="00A30E15" w:rsidP="00A30E15">
      <w:pPr>
        <w:spacing w:before="100" w:beforeAutospacing="1" w:after="100" w:afterAutospacing="1" w:line="240" w:lineRule="auto"/>
        <w:rPr>
          <w:rFonts w:ascii="Times New Roman" w:eastAsia="Times New Roman" w:hAnsi="Times New Roman" w:cs="Times New Roman"/>
          <w:sz w:val="24"/>
          <w:szCs w:val="24"/>
          <w:lang w:eastAsia="en-GB"/>
        </w:rPr>
      </w:pPr>
      <w:r w:rsidRPr="00A30E15">
        <w:rPr>
          <w:rFonts w:ascii="Segoe UI Emoji" w:eastAsia="Times New Roman" w:hAnsi="Segoe UI Emoji" w:cs="Segoe UI Emoji"/>
          <w:sz w:val="24"/>
          <w:szCs w:val="24"/>
          <w:lang w:eastAsia="en-GB"/>
        </w:rPr>
        <w:t>✅</w:t>
      </w:r>
      <w:r w:rsidRPr="00A30E15">
        <w:rPr>
          <w:rFonts w:ascii="Times New Roman" w:eastAsia="Times New Roman" w:hAnsi="Times New Roman" w:cs="Times New Roman"/>
          <w:sz w:val="24"/>
          <w:szCs w:val="24"/>
          <w:lang w:eastAsia="en-GB"/>
        </w:rPr>
        <w:t xml:space="preserve"> Spending aligns well with the five key indicators for PE and Sport Premium.</w:t>
      </w:r>
    </w:p>
    <w:p w14:paraId="4AAF1713" w14:textId="77777777" w:rsidR="00A30E15" w:rsidRPr="00A30E15" w:rsidRDefault="00A30E15" w:rsidP="00A30E15">
      <w:pPr>
        <w:spacing w:after="0" w:line="240" w:lineRule="auto"/>
        <w:rPr>
          <w:rFonts w:ascii="Times New Roman" w:eastAsia="Times New Roman" w:hAnsi="Times New Roman" w:cs="Times New Roman"/>
          <w:sz w:val="24"/>
          <w:szCs w:val="24"/>
          <w:lang w:eastAsia="en-GB"/>
        </w:rPr>
      </w:pPr>
      <w:r w:rsidRPr="00A30E15">
        <w:rPr>
          <w:rFonts w:ascii="Times New Roman" w:eastAsia="Times New Roman" w:hAnsi="Times New Roman" w:cs="Times New Roman"/>
          <w:sz w:val="24"/>
          <w:szCs w:val="24"/>
          <w:lang w:eastAsia="en-GB"/>
        </w:rPr>
        <w:pict w14:anchorId="61FCE760">
          <v:rect id="_x0000_i1028" style="width:0;height:1.5pt" o:hralign="center" o:hrstd="t" o:hr="t" fillcolor="#a0a0a0" stroked="f"/>
        </w:pict>
      </w:r>
    </w:p>
    <w:p w14:paraId="3A15104A" w14:textId="77777777" w:rsidR="00A30E15" w:rsidRPr="00A30E15" w:rsidRDefault="00A30E15" w:rsidP="00A30E15">
      <w:pPr>
        <w:spacing w:after="0" w:line="240" w:lineRule="auto"/>
        <w:rPr>
          <w:rFonts w:ascii="Times New Roman" w:eastAsia="Times New Roman" w:hAnsi="Times New Roman" w:cs="Times New Roman"/>
          <w:sz w:val="24"/>
          <w:szCs w:val="24"/>
          <w:lang w:eastAsia="en-GB"/>
        </w:rPr>
      </w:pPr>
    </w:p>
    <w:p w14:paraId="551EBF4C" w14:textId="77777777" w:rsidR="00A30E15" w:rsidRPr="00A30E15" w:rsidRDefault="00A30E15" w:rsidP="00A30E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A30E15">
        <w:rPr>
          <w:rFonts w:ascii="Times New Roman" w:eastAsia="Times New Roman" w:hAnsi="Times New Roman" w:cs="Times New Roman"/>
          <w:b/>
          <w:bCs/>
          <w:kern w:val="36"/>
          <w:sz w:val="48"/>
          <w:szCs w:val="48"/>
          <w:lang w:eastAsia="en-GB"/>
        </w:rPr>
        <w:t>Impact Statement</w:t>
      </w:r>
    </w:p>
    <w:p w14:paraId="179DAD57" w14:textId="77777777" w:rsidR="00A30E15" w:rsidRPr="00A30E15" w:rsidRDefault="00A30E15" w:rsidP="00A30E15">
      <w:pPr>
        <w:spacing w:beforeAutospacing="1" w:after="100" w:afterAutospacing="1" w:line="240" w:lineRule="auto"/>
        <w:rPr>
          <w:rFonts w:ascii="Times New Roman" w:eastAsia="Times New Roman" w:hAnsi="Times New Roman" w:cs="Times New Roman"/>
          <w:sz w:val="24"/>
          <w:szCs w:val="24"/>
          <w:lang w:eastAsia="en-GB"/>
        </w:rPr>
      </w:pPr>
      <w:bookmarkStart w:id="0" w:name="_GoBack"/>
      <w:bookmarkEnd w:id="0"/>
      <w:r w:rsidRPr="00A30E15">
        <w:rPr>
          <w:rFonts w:ascii="Times New Roman" w:eastAsia="Times New Roman" w:hAnsi="Times New Roman" w:cs="Times New Roman"/>
          <w:sz w:val="24"/>
          <w:szCs w:val="24"/>
          <w:lang w:eastAsia="en-GB"/>
        </w:rPr>
        <w:t>The PE and Sport Premium funding has been used strategically to improve both the quality of PE teaching and the breadth of sporting opportunities available to pupils. Investment in staff professional development has strengthened teachers' confidence and competence, creating sustainable improvements in curriculum delivery. Funding has also significantly increased participation through extra-curricular clubs, internal competitions, active travel initiatives and wider sporting experiences. These investments have contributed to improved pupil engagement, physical activity levels, confidence, teamwork and enjoyment of sport, while supporting the school's commitment to developing healthy, active lifestyles for all pupils.</w:t>
      </w:r>
    </w:p>
    <w:p w14:paraId="170F9735" w14:textId="77777777" w:rsidR="00301A9B" w:rsidRDefault="00301A9B"/>
    <w:sectPr w:rsidR="00301A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04B98"/>
    <w:multiLevelType w:val="multilevel"/>
    <w:tmpl w:val="8E56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C4433"/>
    <w:multiLevelType w:val="multilevel"/>
    <w:tmpl w:val="4724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9A35E0"/>
    <w:multiLevelType w:val="multilevel"/>
    <w:tmpl w:val="2222C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194E69"/>
    <w:multiLevelType w:val="multilevel"/>
    <w:tmpl w:val="AA3A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D25F12"/>
    <w:multiLevelType w:val="multilevel"/>
    <w:tmpl w:val="DCD4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46F3E"/>
    <w:multiLevelType w:val="multilevel"/>
    <w:tmpl w:val="C6AE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941932"/>
    <w:multiLevelType w:val="multilevel"/>
    <w:tmpl w:val="9F2C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191C80"/>
    <w:multiLevelType w:val="multilevel"/>
    <w:tmpl w:val="0104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B374BB"/>
    <w:multiLevelType w:val="multilevel"/>
    <w:tmpl w:val="F992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B73314"/>
    <w:multiLevelType w:val="multilevel"/>
    <w:tmpl w:val="9FBE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D6AE7"/>
    <w:multiLevelType w:val="multilevel"/>
    <w:tmpl w:val="FBA8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0"/>
  </w:num>
  <w:num w:numId="5">
    <w:abstractNumId w:val="7"/>
  </w:num>
  <w:num w:numId="6">
    <w:abstractNumId w:val="2"/>
  </w:num>
  <w:num w:numId="7">
    <w:abstractNumId w:val="9"/>
  </w:num>
  <w:num w:numId="8">
    <w:abstractNumId w:val="10"/>
  </w:num>
  <w:num w:numId="9">
    <w:abstractNumId w:val="8"/>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E15"/>
    <w:rsid w:val="00301A9B"/>
    <w:rsid w:val="00A30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B9EBC"/>
  <w15:chartTrackingRefBased/>
  <w15:docId w15:val="{77967C73-0D77-423C-8F31-964C3787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862399">
      <w:bodyDiv w:val="1"/>
      <w:marLeft w:val="0"/>
      <w:marRight w:val="0"/>
      <w:marTop w:val="0"/>
      <w:marBottom w:val="0"/>
      <w:divBdr>
        <w:top w:val="none" w:sz="0" w:space="0" w:color="auto"/>
        <w:left w:val="none" w:sz="0" w:space="0" w:color="auto"/>
        <w:bottom w:val="none" w:sz="0" w:space="0" w:color="auto"/>
        <w:right w:val="none" w:sz="0" w:space="0" w:color="auto"/>
      </w:divBdr>
      <w:divsChild>
        <w:div w:id="556165965">
          <w:blockQuote w:val="1"/>
          <w:marLeft w:val="720"/>
          <w:marRight w:val="720"/>
          <w:marTop w:val="100"/>
          <w:marBottom w:val="100"/>
          <w:divBdr>
            <w:top w:val="none" w:sz="0" w:space="0" w:color="auto"/>
            <w:left w:val="none" w:sz="0" w:space="0" w:color="auto"/>
            <w:bottom w:val="none" w:sz="0" w:space="0" w:color="auto"/>
            <w:right w:val="none" w:sz="0" w:space="0" w:color="auto"/>
          </w:divBdr>
        </w:div>
        <w:div w:id="547422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26D122ADA5354E983BF9F2D9BC0E76" ma:contentTypeVersion="15" ma:contentTypeDescription="Create a new document." ma:contentTypeScope="" ma:versionID="cb5acdb6d6fc5c7b547093ce785ddc42">
  <xsd:schema xmlns:xsd="http://www.w3.org/2001/XMLSchema" xmlns:xs="http://www.w3.org/2001/XMLSchema" xmlns:p="http://schemas.microsoft.com/office/2006/metadata/properties" xmlns:ns3="7a7d3f05-a6c2-4d22-89e5-9dcd978e4b14" xmlns:ns4="988f76ab-d230-4ccd-b887-1b104714bc7c" targetNamespace="http://schemas.microsoft.com/office/2006/metadata/properties" ma:root="true" ma:fieldsID="43d4a6e60a81e08a73f2dcb4fdb7be2b" ns3:_="" ns4:_="">
    <xsd:import namespace="7a7d3f05-a6c2-4d22-89e5-9dcd978e4b14"/>
    <xsd:import namespace="988f76ab-d230-4ccd-b887-1b104714bc7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d3f05-a6c2-4d22-89e5-9dcd978e4b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8f76ab-d230-4ccd-b887-1b104714bc7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7d3f05-a6c2-4d22-89e5-9dcd978e4b14" xsi:nil="true"/>
  </documentManagement>
</p:properties>
</file>

<file path=customXml/itemProps1.xml><?xml version="1.0" encoding="utf-8"?>
<ds:datastoreItem xmlns:ds="http://schemas.openxmlformats.org/officeDocument/2006/customXml" ds:itemID="{EF3235C6-5D2E-4A15-9EE6-275FF3A9A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7d3f05-a6c2-4d22-89e5-9dcd978e4b14"/>
    <ds:schemaRef ds:uri="988f76ab-d230-4ccd-b887-1b104714bc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6311DC-F57F-491F-A0EB-026C74193B51}">
  <ds:schemaRefs>
    <ds:schemaRef ds:uri="http://schemas.microsoft.com/sharepoint/v3/contenttype/forms"/>
  </ds:schemaRefs>
</ds:datastoreItem>
</file>

<file path=customXml/itemProps3.xml><?xml version="1.0" encoding="utf-8"?>
<ds:datastoreItem xmlns:ds="http://schemas.openxmlformats.org/officeDocument/2006/customXml" ds:itemID="{0D41BBF5-68D3-4BD8-B3C1-7954AA4E18DC}">
  <ds:schemaRefs>
    <ds:schemaRef ds:uri="988f76ab-d230-4ccd-b887-1b104714bc7c"/>
    <ds:schemaRef ds:uri="http://schemas.microsoft.com/office/2006/documentManagement/types"/>
    <ds:schemaRef ds:uri="http://schemas.microsoft.com/office/2006/metadata/properties"/>
    <ds:schemaRef ds:uri="http://schemas.microsoft.com/office/infopath/2007/PartnerControls"/>
    <ds:schemaRef ds:uri="http://purl.org/dc/terms/"/>
    <ds:schemaRef ds:uri="http://www.w3.org/XML/1998/namespace"/>
    <ds:schemaRef ds:uri="http://purl.org/dc/elements/1.1/"/>
    <ds:schemaRef ds:uri="http://schemas.openxmlformats.org/package/2006/metadata/core-properties"/>
    <ds:schemaRef ds:uri="7a7d3f05-a6c2-4d22-89e5-9dcd978e4b1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Moon</dc:creator>
  <cp:keywords/>
  <dc:description/>
  <cp:lastModifiedBy>Toni Moon</cp:lastModifiedBy>
  <cp:revision>1</cp:revision>
  <dcterms:created xsi:type="dcterms:W3CDTF">2026-07-02T09:31:00Z</dcterms:created>
  <dcterms:modified xsi:type="dcterms:W3CDTF">2026-07-02T09:35:00Z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0x010100F426D122ADA5354E983BF9F2D9BC0E76</vt:lpwstr>
  </property>
</Properties>
</file>