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51078" w:rsidR="00D854BE" w:rsidP="00D854BE" w:rsidRDefault="00BC637C" w14:paraId="795C9BCE" w14:textId="61862C23">
      <w:pPr>
        <w:jc w:val="center"/>
        <w:rPr>
          <w:sz w:val="28"/>
          <w:szCs w:val="28"/>
        </w:rPr>
      </w:pPr>
      <w:r w:rsidRPr="431B137D">
        <w:rPr>
          <w:sz w:val="28"/>
          <w:szCs w:val="28"/>
        </w:rPr>
        <w:t>Year Reception</w:t>
      </w:r>
    </w:p>
    <w:tbl>
      <w:tblPr>
        <w:tblStyle w:val="TableGrid"/>
        <w:tblW w:w="20924" w:type="dxa"/>
        <w:tblLook w:val="04A0" w:firstRow="1" w:lastRow="0" w:firstColumn="1" w:lastColumn="0" w:noHBand="0" w:noVBand="1"/>
      </w:tblPr>
      <w:tblGrid>
        <w:gridCol w:w="1157"/>
        <w:gridCol w:w="1157"/>
        <w:gridCol w:w="3165"/>
        <w:gridCol w:w="3041"/>
        <w:gridCol w:w="3101"/>
        <w:gridCol w:w="3105"/>
        <w:gridCol w:w="3101"/>
        <w:gridCol w:w="3097"/>
      </w:tblGrid>
      <w:tr w:rsidR="00D854BE" w:rsidTr="0555EF6F" w14:paraId="01DE2941" w14:textId="77777777">
        <w:trPr>
          <w:cantSplit/>
          <w:tblHeader/>
          <w:trHeight w:val="300"/>
        </w:trPr>
        <w:tc>
          <w:tcPr>
            <w:tcW w:w="2314" w:type="dxa"/>
            <w:gridSpan w:val="2"/>
            <w:tcMar/>
          </w:tcPr>
          <w:p w:rsidRPr="0071682D" w:rsidR="00D854BE" w:rsidP="00D854BE" w:rsidRDefault="00D854BE" w14:paraId="0CEB4B25" w14:textId="77777777">
            <w:pPr>
              <w:jc w:val="center"/>
              <w:rPr>
                <w:b/>
              </w:rPr>
            </w:pPr>
            <w:r w:rsidRPr="0071682D">
              <w:rPr>
                <w:b/>
              </w:rPr>
              <w:t>Term</w:t>
            </w:r>
          </w:p>
          <w:p w:rsidRPr="0071682D" w:rsidR="0071682D" w:rsidP="007E168E" w:rsidRDefault="007E168E" w14:paraId="672A6659" w14:textId="1E379676">
            <w:pPr>
              <w:tabs>
                <w:tab w:val="left" w:pos="1425"/>
              </w:tabs>
              <w:rPr>
                <w:b/>
              </w:rPr>
            </w:pPr>
            <w:r>
              <w:rPr>
                <w:b/>
              </w:rPr>
              <w:tab/>
            </w:r>
          </w:p>
        </w:tc>
        <w:tc>
          <w:tcPr>
            <w:tcW w:w="3165" w:type="dxa"/>
            <w:shd w:val="clear" w:color="auto" w:fill="FBE4D5" w:themeFill="accent2" w:themeFillTint="33"/>
            <w:tcMar/>
          </w:tcPr>
          <w:p w:rsidRPr="00781F74" w:rsidR="00D854BE" w:rsidP="00D854BE" w:rsidRDefault="00D854BE" w14:paraId="25348F9F" w14:textId="77777777">
            <w:pPr>
              <w:jc w:val="center"/>
              <w:rPr>
                <w:b/>
                <w:sz w:val="28"/>
                <w:szCs w:val="28"/>
              </w:rPr>
            </w:pPr>
            <w:r w:rsidRPr="00781F74">
              <w:rPr>
                <w:b/>
                <w:sz w:val="28"/>
                <w:szCs w:val="28"/>
              </w:rPr>
              <w:t>Autumn 1</w:t>
            </w:r>
          </w:p>
        </w:tc>
        <w:tc>
          <w:tcPr>
            <w:tcW w:w="3041" w:type="dxa"/>
            <w:shd w:val="clear" w:color="auto" w:fill="F7CAAC" w:themeFill="accent2" w:themeFillTint="66"/>
            <w:tcMar/>
          </w:tcPr>
          <w:p w:rsidRPr="00781F74" w:rsidR="00D854BE" w:rsidP="00D854BE" w:rsidRDefault="00D854BE" w14:paraId="36FBB015" w14:textId="77777777">
            <w:pPr>
              <w:jc w:val="center"/>
              <w:rPr>
                <w:b/>
                <w:sz w:val="28"/>
                <w:szCs w:val="28"/>
              </w:rPr>
            </w:pPr>
            <w:r w:rsidRPr="00781F74">
              <w:rPr>
                <w:b/>
                <w:sz w:val="28"/>
                <w:szCs w:val="28"/>
              </w:rPr>
              <w:t>Autumn 2</w:t>
            </w:r>
          </w:p>
        </w:tc>
        <w:tc>
          <w:tcPr>
            <w:tcW w:w="3101" w:type="dxa"/>
            <w:shd w:val="clear" w:color="auto" w:fill="E2EFD9" w:themeFill="accent6" w:themeFillTint="33"/>
            <w:tcMar/>
          </w:tcPr>
          <w:p w:rsidRPr="00781F74" w:rsidR="00D854BE" w:rsidP="00D854BE" w:rsidRDefault="00D854BE" w14:paraId="5D42A144" w14:textId="77777777">
            <w:pPr>
              <w:jc w:val="center"/>
              <w:rPr>
                <w:b/>
                <w:sz w:val="28"/>
                <w:szCs w:val="28"/>
              </w:rPr>
            </w:pPr>
            <w:r w:rsidRPr="00781F74">
              <w:rPr>
                <w:b/>
                <w:sz w:val="28"/>
                <w:szCs w:val="28"/>
              </w:rPr>
              <w:t>Spring 1</w:t>
            </w:r>
          </w:p>
        </w:tc>
        <w:tc>
          <w:tcPr>
            <w:tcW w:w="3105" w:type="dxa"/>
            <w:shd w:val="clear" w:color="auto" w:fill="C5E0B3" w:themeFill="accent6" w:themeFillTint="66"/>
            <w:tcMar/>
          </w:tcPr>
          <w:p w:rsidRPr="00781F74" w:rsidR="00D854BE" w:rsidP="00D854BE" w:rsidRDefault="00D854BE" w14:paraId="17CC00DC" w14:textId="77777777">
            <w:pPr>
              <w:jc w:val="center"/>
              <w:rPr>
                <w:b/>
                <w:sz w:val="28"/>
                <w:szCs w:val="28"/>
              </w:rPr>
            </w:pPr>
            <w:r w:rsidRPr="00781F74">
              <w:rPr>
                <w:b/>
                <w:sz w:val="28"/>
                <w:szCs w:val="28"/>
              </w:rPr>
              <w:t>Spring 2</w:t>
            </w:r>
          </w:p>
        </w:tc>
        <w:tc>
          <w:tcPr>
            <w:tcW w:w="3101" w:type="dxa"/>
            <w:shd w:val="clear" w:color="auto" w:fill="FFF2CC" w:themeFill="accent4" w:themeFillTint="33"/>
            <w:tcMar/>
          </w:tcPr>
          <w:p w:rsidRPr="00781F74" w:rsidR="00D854BE" w:rsidP="00D854BE" w:rsidRDefault="00D854BE" w14:paraId="0DCEF34A" w14:textId="77777777">
            <w:pPr>
              <w:jc w:val="center"/>
              <w:rPr>
                <w:b/>
                <w:sz w:val="28"/>
                <w:szCs w:val="28"/>
              </w:rPr>
            </w:pPr>
            <w:r w:rsidRPr="00781F74">
              <w:rPr>
                <w:b/>
                <w:sz w:val="28"/>
                <w:szCs w:val="28"/>
              </w:rPr>
              <w:t>Summer 1</w:t>
            </w:r>
          </w:p>
        </w:tc>
        <w:tc>
          <w:tcPr>
            <w:tcW w:w="3097" w:type="dxa"/>
            <w:shd w:val="clear" w:color="auto" w:fill="FFE599" w:themeFill="accent4" w:themeFillTint="66"/>
            <w:tcMar/>
          </w:tcPr>
          <w:p w:rsidRPr="00781F74" w:rsidR="00D854BE" w:rsidP="00D854BE" w:rsidRDefault="00D854BE" w14:paraId="2D702784" w14:textId="77777777">
            <w:pPr>
              <w:jc w:val="center"/>
              <w:rPr>
                <w:b/>
                <w:sz w:val="28"/>
                <w:szCs w:val="28"/>
              </w:rPr>
            </w:pPr>
            <w:r w:rsidRPr="00781F74">
              <w:rPr>
                <w:b/>
                <w:sz w:val="28"/>
                <w:szCs w:val="28"/>
              </w:rPr>
              <w:t>Summer 2</w:t>
            </w:r>
          </w:p>
        </w:tc>
      </w:tr>
      <w:tr w:rsidR="007E168E" w:rsidTr="0555EF6F" w14:paraId="4CBFEBDD" w14:textId="77777777">
        <w:trPr>
          <w:cantSplit/>
          <w:tblHeader/>
          <w:trHeight w:val="300"/>
        </w:trPr>
        <w:tc>
          <w:tcPr>
            <w:tcW w:w="2314" w:type="dxa"/>
            <w:gridSpan w:val="2"/>
            <w:tcMar/>
          </w:tcPr>
          <w:p w:rsidRPr="0071682D" w:rsidR="007E168E" w:rsidP="00D854BE" w:rsidRDefault="007E168E" w14:paraId="6E97481C" w14:textId="17352B04">
            <w:pPr>
              <w:jc w:val="center"/>
              <w:rPr>
                <w:b/>
              </w:rPr>
            </w:pPr>
            <w:r>
              <w:rPr>
                <w:b/>
              </w:rPr>
              <w:t>Overarching Concept Question</w:t>
            </w:r>
          </w:p>
        </w:tc>
        <w:tc>
          <w:tcPr>
            <w:tcW w:w="3165" w:type="dxa"/>
            <w:shd w:val="clear" w:color="auto" w:fill="FBE4D5" w:themeFill="accent2" w:themeFillTint="33"/>
            <w:tcMar/>
          </w:tcPr>
          <w:p w:rsidRPr="00781F74" w:rsidR="007E168E" w:rsidP="00D854BE" w:rsidRDefault="00EC1B26" w14:paraId="3CB641CC" w14:textId="46A05EE4">
            <w:pPr>
              <w:jc w:val="center"/>
              <w:rPr>
                <w:b/>
                <w:sz w:val="28"/>
                <w:szCs w:val="28"/>
              </w:rPr>
            </w:pPr>
            <w:r>
              <w:rPr>
                <w:b/>
                <w:sz w:val="28"/>
                <w:szCs w:val="28"/>
              </w:rPr>
              <w:t>Where Do Adventures Begin?</w:t>
            </w:r>
          </w:p>
        </w:tc>
        <w:tc>
          <w:tcPr>
            <w:tcW w:w="3041" w:type="dxa"/>
            <w:shd w:val="clear" w:color="auto" w:fill="F7CAAC" w:themeFill="accent2" w:themeFillTint="66"/>
            <w:tcMar/>
          </w:tcPr>
          <w:p w:rsidRPr="00781F74" w:rsidR="007E168E" w:rsidP="00D854BE" w:rsidRDefault="00EC1B26" w14:paraId="3707110B" w14:textId="753E8127">
            <w:pPr>
              <w:jc w:val="center"/>
              <w:rPr>
                <w:b/>
                <w:sz w:val="28"/>
                <w:szCs w:val="28"/>
              </w:rPr>
            </w:pPr>
            <w:r>
              <w:rPr>
                <w:b/>
                <w:sz w:val="28"/>
                <w:szCs w:val="28"/>
              </w:rPr>
              <w:t>Why Do Rights Exist?</w:t>
            </w:r>
          </w:p>
        </w:tc>
        <w:tc>
          <w:tcPr>
            <w:tcW w:w="3101" w:type="dxa"/>
            <w:shd w:val="clear" w:color="auto" w:fill="E2EFD9" w:themeFill="accent6" w:themeFillTint="33"/>
            <w:tcMar/>
          </w:tcPr>
          <w:p w:rsidRPr="00781F74" w:rsidR="007E168E" w:rsidP="00D854BE" w:rsidRDefault="00EC1B26" w14:paraId="252595FC" w14:textId="2C5BFBA9">
            <w:pPr>
              <w:jc w:val="center"/>
              <w:rPr>
                <w:b/>
                <w:sz w:val="28"/>
                <w:szCs w:val="28"/>
              </w:rPr>
            </w:pPr>
            <w:r>
              <w:rPr>
                <w:b/>
                <w:sz w:val="28"/>
                <w:szCs w:val="28"/>
              </w:rPr>
              <w:t>Why Lead When You Can Follow?</w:t>
            </w:r>
          </w:p>
        </w:tc>
        <w:tc>
          <w:tcPr>
            <w:tcW w:w="3105" w:type="dxa"/>
            <w:shd w:val="clear" w:color="auto" w:fill="C5E0B3" w:themeFill="accent6" w:themeFillTint="66"/>
            <w:tcMar/>
          </w:tcPr>
          <w:p w:rsidRPr="00781F74" w:rsidR="007E168E" w:rsidP="00D854BE" w:rsidRDefault="00EC1B26" w14:paraId="2DF7A6DC" w14:textId="2A48FD5B">
            <w:pPr>
              <w:jc w:val="center"/>
              <w:rPr>
                <w:b/>
                <w:sz w:val="28"/>
                <w:szCs w:val="28"/>
              </w:rPr>
            </w:pPr>
            <w:r>
              <w:rPr>
                <w:b/>
                <w:sz w:val="28"/>
                <w:szCs w:val="28"/>
              </w:rPr>
              <w:t>What Makes Our Environment Special?</w:t>
            </w:r>
          </w:p>
        </w:tc>
        <w:tc>
          <w:tcPr>
            <w:tcW w:w="3101" w:type="dxa"/>
            <w:shd w:val="clear" w:color="auto" w:fill="FFF2CC" w:themeFill="accent4" w:themeFillTint="33"/>
            <w:tcMar/>
          </w:tcPr>
          <w:p w:rsidRPr="00781F74" w:rsidR="007E168E" w:rsidP="00C04BAD" w:rsidRDefault="00C04BAD" w14:paraId="10C91640" w14:textId="36240328">
            <w:pPr>
              <w:jc w:val="center"/>
              <w:rPr>
                <w:rFonts w:ascii="Calibri" w:hAnsi="Calibri" w:eastAsia="Calibri" w:cs="Calibri"/>
                <w:sz w:val="28"/>
                <w:szCs w:val="28"/>
              </w:rPr>
            </w:pPr>
            <w:r w:rsidRPr="00C04BAD">
              <w:rPr>
                <w:rFonts w:ascii="Calibri" w:hAnsi="Calibri" w:eastAsia="Calibri" w:cs="Calibri"/>
                <w:b/>
                <w:bCs/>
                <w:color w:val="000000" w:themeColor="text1"/>
                <w:sz w:val="28"/>
                <w:szCs w:val="28"/>
              </w:rPr>
              <w:t xml:space="preserve">What Happens When There is Conflict? </w:t>
            </w:r>
          </w:p>
        </w:tc>
        <w:tc>
          <w:tcPr>
            <w:tcW w:w="3097" w:type="dxa"/>
            <w:shd w:val="clear" w:color="auto" w:fill="FFE599" w:themeFill="accent4" w:themeFillTint="66"/>
            <w:tcMar/>
          </w:tcPr>
          <w:p w:rsidRPr="00781F74" w:rsidR="007E168E" w:rsidP="00C04BAD" w:rsidRDefault="00EC1B26" w14:paraId="0D673DF1" w14:textId="2FDF9BBF">
            <w:pPr>
              <w:jc w:val="center"/>
              <w:rPr>
                <w:b/>
                <w:bCs/>
                <w:sz w:val="28"/>
                <w:szCs w:val="28"/>
              </w:rPr>
            </w:pPr>
            <w:r w:rsidRPr="00C04BAD">
              <w:rPr>
                <w:b/>
                <w:bCs/>
                <w:sz w:val="28"/>
                <w:szCs w:val="28"/>
              </w:rPr>
              <w:t>Is It Better to Adapt or Stay the Same?</w:t>
            </w:r>
          </w:p>
        </w:tc>
      </w:tr>
      <w:tr w:rsidR="007E168E" w:rsidTr="0555EF6F" w14:paraId="1099C647" w14:textId="77777777">
        <w:trPr>
          <w:cantSplit/>
          <w:tblHeader/>
          <w:trHeight w:val="300"/>
        </w:trPr>
        <w:tc>
          <w:tcPr>
            <w:tcW w:w="2314" w:type="dxa"/>
            <w:gridSpan w:val="2"/>
            <w:tcMar/>
          </w:tcPr>
          <w:p w:rsidR="007E168E" w:rsidP="00D854BE" w:rsidRDefault="007E168E" w14:paraId="656429A8" w14:textId="6DD20796">
            <w:pPr>
              <w:jc w:val="center"/>
              <w:rPr>
                <w:b/>
              </w:rPr>
            </w:pPr>
            <w:r>
              <w:rPr>
                <w:b/>
              </w:rPr>
              <w:t>Concept</w:t>
            </w:r>
          </w:p>
        </w:tc>
        <w:tc>
          <w:tcPr>
            <w:tcW w:w="3165" w:type="dxa"/>
            <w:shd w:val="clear" w:color="auto" w:fill="FBE4D5" w:themeFill="accent2" w:themeFillTint="33"/>
            <w:tcMar/>
          </w:tcPr>
          <w:p w:rsidRPr="00781F74" w:rsidR="007E168E" w:rsidP="00D854BE" w:rsidRDefault="00F03324" w14:paraId="4E9EEE6B" w14:textId="412BF8AE">
            <w:pPr>
              <w:jc w:val="center"/>
              <w:rPr>
                <w:b/>
                <w:sz w:val="28"/>
                <w:szCs w:val="28"/>
              </w:rPr>
            </w:pPr>
            <w:r>
              <w:rPr>
                <w:b/>
                <w:sz w:val="28"/>
                <w:szCs w:val="28"/>
              </w:rPr>
              <w:t>Adventure</w:t>
            </w:r>
          </w:p>
        </w:tc>
        <w:tc>
          <w:tcPr>
            <w:tcW w:w="3041" w:type="dxa"/>
            <w:shd w:val="clear" w:color="auto" w:fill="F7CAAC" w:themeFill="accent2" w:themeFillTint="66"/>
            <w:tcMar/>
          </w:tcPr>
          <w:p w:rsidRPr="00781F74" w:rsidR="007E168E" w:rsidP="00D854BE" w:rsidRDefault="00F03324" w14:paraId="422D5749" w14:textId="26CA05B4">
            <w:pPr>
              <w:jc w:val="center"/>
              <w:rPr>
                <w:b/>
                <w:sz w:val="28"/>
                <w:szCs w:val="28"/>
              </w:rPr>
            </w:pPr>
            <w:r>
              <w:rPr>
                <w:b/>
                <w:sz w:val="28"/>
                <w:szCs w:val="28"/>
              </w:rPr>
              <w:t>Rights</w:t>
            </w:r>
          </w:p>
        </w:tc>
        <w:tc>
          <w:tcPr>
            <w:tcW w:w="3101" w:type="dxa"/>
            <w:shd w:val="clear" w:color="auto" w:fill="E2EFD9" w:themeFill="accent6" w:themeFillTint="33"/>
            <w:tcMar/>
          </w:tcPr>
          <w:p w:rsidRPr="00781F74" w:rsidR="007E168E" w:rsidP="00D854BE" w:rsidRDefault="00F03324" w14:paraId="607A723F" w14:textId="55731470">
            <w:pPr>
              <w:jc w:val="center"/>
              <w:rPr>
                <w:b/>
                <w:sz w:val="28"/>
                <w:szCs w:val="28"/>
              </w:rPr>
            </w:pPr>
            <w:r>
              <w:rPr>
                <w:b/>
                <w:sz w:val="28"/>
                <w:szCs w:val="28"/>
              </w:rPr>
              <w:t>Leadership</w:t>
            </w:r>
          </w:p>
        </w:tc>
        <w:tc>
          <w:tcPr>
            <w:tcW w:w="3105" w:type="dxa"/>
            <w:shd w:val="clear" w:color="auto" w:fill="C5E0B3" w:themeFill="accent6" w:themeFillTint="66"/>
            <w:tcMar/>
          </w:tcPr>
          <w:p w:rsidRPr="00781F74" w:rsidR="007E168E" w:rsidP="00D854BE" w:rsidRDefault="00F03324" w14:paraId="547DB5D9" w14:textId="3DF79408">
            <w:pPr>
              <w:jc w:val="center"/>
              <w:rPr>
                <w:b/>
                <w:sz w:val="28"/>
                <w:szCs w:val="28"/>
              </w:rPr>
            </w:pPr>
            <w:r>
              <w:rPr>
                <w:b/>
                <w:sz w:val="28"/>
                <w:szCs w:val="28"/>
              </w:rPr>
              <w:t>Environment</w:t>
            </w:r>
          </w:p>
        </w:tc>
        <w:tc>
          <w:tcPr>
            <w:tcW w:w="3101" w:type="dxa"/>
            <w:shd w:val="clear" w:color="auto" w:fill="FFF2CC" w:themeFill="accent4" w:themeFillTint="33"/>
            <w:tcMar/>
          </w:tcPr>
          <w:p w:rsidRPr="00781F74" w:rsidR="007E168E" w:rsidP="00D854BE" w:rsidRDefault="00F03324" w14:paraId="75B6334D" w14:textId="20442CD9">
            <w:pPr>
              <w:jc w:val="center"/>
              <w:rPr>
                <w:b/>
                <w:sz w:val="28"/>
                <w:szCs w:val="28"/>
              </w:rPr>
            </w:pPr>
            <w:r>
              <w:rPr>
                <w:b/>
                <w:sz w:val="28"/>
                <w:szCs w:val="28"/>
              </w:rPr>
              <w:t>Conflict</w:t>
            </w:r>
          </w:p>
        </w:tc>
        <w:tc>
          <w:tcPr>
            <w:tcW w:w="3097" w:type="dxa"/>
            <w:shd w:val="clear" w:color="auto" w:fill="FFE599" w:themeFill="accent4" w:themeFillTint="66"/>
            <w:tcMar/>
          </w:tcPr>
          <w:p w:rsidRPr="00781F74" w:rsidR="007E168E" w:rsidP="00D854BE" w:rsidRDefault="00F03324" w14:paraId="69DAF945" w14:textId="4E53F3A7">
            <w:pPr>
              <w:jc w:val="center"/>
              <w:rPr>
                <w:b/>
                <w:sz w:val="28"/>
                <w:szCs w:val="28"/>
              </w:rPr>
            </w:pPr>
            <w:r>
              <w:rPr>
                <w:b/>
                <w:sz w:val="28"/>
                <w:szCs w:val="28"/>
              </w:rPr>
              <w:t>Adaptation</w:t>
            </w:r>
          </w:p>
        </w:tc>
      </w:tr>
      <w:tr w:rsidR="00531779" w:rsidTr="0555EF6F" w14:paraId="6BBADCB8" w14:textId="77777777">
        <w:trPr>
          <w:trHeight w:val="300"/>
        </w:trPr>
        <w:tc>
          <w:tcPr>
            <w:tcW w:w="2314" w:type="dxa"/>
            <w:gridSpan w:val="2"/>
            <w:shd w:val="clear" w:color="auto" w:fill="DEEAF6" w:themeFill="accent1" w:themeFillTint="33"/>
            <w:tcMar/>
          </w:tcPr>
          <w:p w:rsidR="00F03324" w:rsidP="00531779" w:rsidRDefault="00531779" w14:paraId="07C6BCCA" w14:textId="77777777">
            <w:pPr>
              <w:jc w:val="center"/>
              <w:rPr>
                <w:b/>
              </w:rPr>
            </w:pPr>
            <w:r w:rsidRPr="005049AD">
              <w:rPr>
                <w:b/>
                <w:i/>
              </w:rPr>
              <w:t>School Values</w:t>
            </w:r>
            <w:r>
              <w:rPr>
                <w:b/>
              </w:rPr>
              <w:t xml:space="preserve"> </w:t>
            </w:r>
          </w:p>
          <w:p w:rsidR="00F03324" w:rsidP="00531779" w:rsidRDefault="00F03324" w14:paraId="742469EF" w14:textId="77777777">
            <w:pPr>
              <w:jc w:val="center"/>
              <w:rPr>
                <w:b/>
              </w:rPr>
            </w:pPr>
          </w:p>
          <w:p w:rsidR="00E13F88" w:rsidP="00531779" w:rsidRDefault="00531779" w14:paraId="4F24B043" w14:textId="6FBA5BBB">
            <w:pPr>
              <w:jc w:val="center"/>
              <w:rPr>
                <w:b/>
              </w:rPr>
            </w:pPr>
            <w:r>
              <w:rPr>
                <w:b/>
              </w:rPr>
              <w:t xml:space="preserve">Learning </w:t>
            </w:r>
            <w:r w:rsidRPr="0071682D">
              <w:rPr>
                <w:b/>
              </w:rPr>
              <w:t>Powers</w:t>
            </w:r>
          </w:p>
          <w:p w:rsidR="00F03324" w:rsidP="00531779" w:rsidRDefault="00F03324" w14:paraId="21FCD289" w14:textId="77777777">
            <w:pPr>
              <w:jc w:val="center"/>
              <w:rPr>
                <w:b/>
              </w:rPr>
            </w:pPr>
          </w:p>
          <w:p w:rsidRPr="0071682D" w:rsidR="00531779" w:rsidP="00531779" w:rsidRDefault="00E13F88" w14:paraId="1B289A63" w14:textId="1843E1F7">
            <w:pPr>
              <w:jc w:val="center"/>
              <w:rPr>
                <w:b/>
              </w:rPr>
            </w:pPr>
            <w:r>
              <w:rPr>
                <w:b/>
              </w:rPr>
              <w:t>Principles of Nurture</w:t>
            </w:r>
            <w:r w:rsidR="00531779">
              <w:rPr>
                <w:b/>
              </w:rPr>
              <w:t xml:space="preserve"> </w:t>
            </w:r>
          </w:p>
        </w:tc>
        <w:tc>
          <w:tcPr>
            <w:tcW w:w="3165" w:type="dxa"/>
            <w:shd w:val="clear" w:color="auto" w:fill="DEEAF6" w:themeFill="accent1" w:themeFillTint="33"/>
            <w:tcMar/>
          </w:tcPr>
          <w:p w:rsidR="00531779" w:rsidP="00531779" w:rsidRDefault="00531779" w14:paraId="3E06653A" w14:textId="77777777">
            <w:pPr>
              <w:jc w:val="center"/>
              <w:rPr>
                <w:i/>
              </w:rPr>
            </w:pPr>
            <w:r>
              <w:rPr>
                <w:i/>
              </w:rPr>
              <w:t>Kindness</w:t>
            </w:r>
          </w:p>
          <w:p w:rsidR="00531779" w:rsidP="00531779" w:rsidRDefault="00531779" w14:paraId="0A37501D" w14:textId="77777777">
            <w:pPr>
              <w:jc w:val="center"/>
              <w:rPr>
                <w:i/>
              </w:rPr>
            </w:pPr>
          </w:p>
          <w:p w:rsidR="00531779" w:rsidP="00531779" w:rsidRDefault="00531779" w14:paraId="69AAE4E9" w14:textId="77777777">
            <w:pPr>
              <w:jc w:val="center"/>
              <w:rPr>
                <w:i/>
              </w:rPr>
            </w:pPr>
            <w:r>
              <w:rPr>
                <w:i/>
              </w:rPr>
              <w:t>Enjoy Learning       Don’t Give Up</w:t>
            </w:r>
          </w:p>
          <w:p w:rsidR="00E13F88" w:rsidP="00531779" w:rsidRDefault="00E13F88" w14:paraId="54512DD5" w14:textId="7B259E0B">
            <w:pPr>
              <w:jc w:val="center"/>
              <w:rPr>
                <w:i/>
              </w:rPr>
            </w:pPr>
          </w:p>
          <w:p w:rsidR="00F03324" w:rsidP="00531779" w:rsidRDefault="00F03324" w14:paraId="6D2D08C0" w14:textId="77777777">
            <w:pPr>
              <w:jc w:val="center"/>
              <w:rPr>
                <w:i/>
              </w:rPr>
            </w:pPr>
          </w:p>
          <w:p w:rsidRPr="005049AD" w:rsidR="00E13F88" w:rsidP="00531779" w:rsidRDefault="00E13F88" w14:paraId="2314E840" w14:textId="3C71C9D3">
            <w:pPr>
              <w:jc w:val="center"/>
              <w:rPr>
                <w:i/>
              </w:rPr>
            </w:pPr>
            <w:r>
              <w:rPr>
                <w:i/>
              </w:rPr>
              <w:t>The Classroom offers a safe place</w:t>
            </w:r>
          </w:p>
        </w:tc>
        <w:tc>
          <w:tcPr>
            <w:tcW w:w="3041" w:type="dxa"/>
            <w:shd w:val="clear" w:color="auto" w:fill="DEEAF6" w:themeFill="accent1" w:themeFillTint="33"/>
            <w:tcMar/>
          </w:tcPr>
          <w:p w:rsidR="00531779" w:rsidP="00531779" w:rsidRDefault="00531779" w14:paraId="09A538AE" w14:textId="77777777">
            <w:pPr>
              <w:jc w:val="center"/>
              <w:rPr>
                <w:i/>
              </w:rPr>
            </w:pPr>
            <w:r>
              <w:rPr>
                <w:i/>
              </w:rPr>
              <w:t>Respect / Equality</w:t>
            </w:r>
          </w:p>
          <w:p w:rsidR="00531779" w:rsidP="00531779" w:rsidRDefault="00531779" w14:paraId="5DAB6C7B" w14:textId="77777777">
            <w:pPr>
              <w:jc w:val="center"/>
              <w:rPr>
                <w:i/>
              </w:rPr>
            </w:pPr>
          </w:p>
          <w:p w:rsidR="00531779" w:rsidP="00531779" w:rsidRDefault="00531779" w14:paraId="01EA1B6A" w14:textId="77777777">
            <w:pPr>
              <w:jc w:val="center"/>
              <w:rPr>
                <w:i/>
              </w:rPr>
            </w:pPr>
            <w:r>
              <w:rPr>
                <w:i/>
              </w:rPr>
              <w:t>Keep Improving    Work Hard</w:t>
            </w:r>
          </w:p>
          <w:p w:rsidR="00E13F88" w:rsidP="00531779" w:rsidRDefault="00E13F88" w14:paraId="2F34606E" w14:textId="73B59838">
            <w:pPr>
              <w:jc w:val="center"/>
              <w:rPr>
                <w:i/>
              </w:rPr>
            </w:pPr>
          </w:p>
          <w:p w:rsidR="00F03324" w:rsidP="00531779" w:rsidRDefault="00F03324" w14:paraId="189DA0E5" w14:textId="77777777">
            <w:pPr>
              <w:jc w:val="center"/>
              <w:rPr>
                <w:i/>
              </w:rPr>
            </w:pPr>
          </w:p>
          <w:p w:rsidRPr="005049AD" w:rsidR="00E13F88" w:rsidP="00531779" w:rsidRDefault="00E13F88" w14:paraId="390D2B39" w14:textId="470C77F3">
            <w:pPr>
              <w:jc w:val="center"/>
              <w:rPr>
                <w:i/>
              </w:rPr>
            </w:pPr>
            <w:r>
              <w:rPr>
                <w:i/>
              </w:rPr>
              <w:t>Learning is understood developmentally</w:t>
            </w:r>
          </w:p>
        </w:tc>
        <w:tc>
          <w:tcPr>
            <w:tcW w:w="3101" w:type="dxa"/>
            <w:shd w:val="clear" w:color="auto" w:fill="DEEAF6" w:themeFill="accent1" w:themeFillTint="33"/>
            <w:tcMar/>
          </w:tcPr>
          <w:p w:rsidR="00531779" w:rsidP="00531779" w:rsidRDefault="00531779" w14:paraId="5C24980E" w14:textId="77777777">
            <w:pPr>
              <w:jc w:val="center"/>
              <w:rPr>
                <w:i/>
              </w:rPr>
            </w:pPr>
            <w:r w:rsidRPr="00277F81">
              <w:rPr>
                <w:i/>
              </w:rPr>
              <w:t>Honesty</w:t>
            </w:r>
          </w:p>
          <w:p w:rsidR="00531779" w:rsidP="00531779" w:rsidRDefault="00531779" w14:paraId="02EB378F" w14:textId="77777777">
            <w:pPr>
              <w:jc w:val="center"/>
              <w:rPr>
                <w:i/>
              </w:rPr>
            </w:pPr>
          </w:p>
          <w:p w:rsidR="00531779" w:rsidP="00531779" w:rsidRDefault="00531779" w14:paraId="0FE4A865" w14:textId="77777777">
            <w:pPr>
              <w:jc w:val="center"/>
              <w:rPr>
                <w:i/>
              </w:rPr>
            </w:pPr>
            <w:r>
              <w:rPr>
                <w:i/>
              </w:rPr>
              <w:t>Concentrate      Have a Voice</w:t>
            </w:r>
          </w:p>
          <w:p w:rsidR="00E13F88" w:rsidP="00531779" w:rsidRDefault="00E13F88" w14:paraId="3A24B68B" w14:textId="7232311A">
            <w:pPr>
              <w:jc w:val="center"/>
              <w:rPr>
                <w:i/>
              </w:rPr>
            </w:pPr>
          </w:p>
          <w:p w:rsidR="00F03324" w:rsidP="00531779" w:rsidRDefault="00F03324" w14:paraId="0A92B054" w14:textId="77777777">
            <w:pPr>
              <w:jc w:val="center"/>
              <w:rPr>
                <w:i/>
              </w:rPr>
            </w:pPr>
          </w:p>
          <w:p w:rsidRPr="00277F81" w:rsidR="00E13F88" w:rsidP="00531779" w:rsidRDefault="00F03324" w14:paraId="7EDABDC9" w14:textId="71B477BA">
            <w:pPr>
              <w:jc w:val="center"/>
              <w:rPr>
                <w:i/>
              </w:rPr>
            </w:pPr>
            <w:r>
              <w:rPr>
                <w:i/>
              </w:rPr>
              <w:t>Nurture is important in the development of well-being and self esteem</w:t>
            </w:r>
          </w:p>
        </w:tc>
        <w:tc>
          <w:tcPr>
            <w:tcW w:w="3105" w:type="dxa"/>
            <w:shd w:val="clear" w:color="auto" w:fill="DEEAF6" w:themeFill="accent1" w:themeFillTint="33"/>
            <w:tcMar/>
          </w:tcPr>
          <w:p w:rsidR="00531779" w:rsidP="00531779" w:rsidRDefault="00531779" w14:paraId="79FA7F52" w14:textId="77777777">
            <w:pPr>
              <w:jc w:val="center"/>
              <w:rPr>
                <w:i/>
              </w:rPr>
            </w:pPr>
            <w:r>
              <w:rPr>
                <w:i/>
              </w:rPr>
              <w:t>Co-operation</w:t>
            </w:r>
          </w:p>
          <w:p w:rsidR="00531779" w:rsidP="00531779" w:rsidRDefault="00531779" w14:paraId="6A05A809" w14:textId="77777777">
            <w:pPr>
              <w:jc w:val="center"/>
              <w:rPr>
                <w:i/>
              </w:rPr>
            </w:pPr>
          </w:p>
          <w:p w:rsidR="00531779" w:rsidP="00531779" w:rsidRDefault="00531779" w14:paraId="517F7F95" w14:textId="77777777">
            <w:pPr>
              <w:jc w:val="center"/>
              <w:rPr>
                <w:i/>
              </w:rPr>
            </w:pPr>
            <w:r>
              <w:rPr>
                <w:i/>
              </w:rPr>
              <w:t>Enjoy Learning        Be Creative</w:t>
            </w:r>
          </w:p>
          <w:p w:rsidR="00F03324" w:rsidP="00531779" w:rsidRDefault="00F03324" w14:paraId="0D9C363F" w14:textId="38833FFD">
            <w:pPr>
              <w:jc w:val="center"/>
              <w:rPr>
                <w:i/>
              </w:rPr>
            </w:pPr>
          </w:p>
          <w:p w:rsidR="00F03324" w:rsidP="00531779" w:rsidRDefault="00F03324" w14:paraId="1E3A8C9A" w14:textId="77777777">
            <w:pPr>
              <w:jc w:val="center"/>
              <w:rPr>
                <w:i/>
              </w:rPr>
            </w:pPr>
          </w:p>
          <w:p w:rsidRPr="009F34A5" w:rsidR="00F03324" w:rsidP="00531779" w:rsidRDefault="00F03324" w14:paraId="067365BF" w14:textId="7794B37A">
            <w:pPr>
              <w:jc w:val="center"/>
              <w:rPr>
                <w:i/>
              </w:rPr>
            </w:pPr>
            <w:r>
              <w:rPr>
                <w:i/>
              </w:rPr>
              <w:t>Language is a vital means of communication</w:t>
            </w:r>
          </w:p>
        </w:tc>
        <w:tc>
          <w:tcPr>
            <w:tcW w:w="3101" w:type="dxa"/>
            <w:shd w:val="clear" w:color="auto" w:fill="DEEAF6" w:themeFill="accent1" w:themeFillTint="33"/>
            <w:tcMar/>
          </w:tcPr>
          <w:p w:rsidR="00531779" w:rsidP="00531779" w:rsidRDefault="00531779" w14:paraId="425CF8C9" w14:textId="77777777">
            <w:pPr>
              <w:jc w:val="center"/>
              <w:rPr>
                <w:i/>
              </w:rPr>
            </w:pPr>
            <w:r>
              <w:rPr>
                <w:i/>
              </w:rPr>
              <w:t>Courtesy</w:t>
            </w:r>
          </w:p>
          <w:p w:rsidR="00531779" w:rsidP="00531779" w:rsidRDefault="00531779" w14:paraId="5A39BBE3" w14:textId="77777777">
            <w:pPr>
              <w:jc w:val="center"/>
              <w:rPr>
                <w:i/>
              </w:rPr>
            </w:pPr>
          </w:p>
          <w:p w:rsidR="00531779" w:rsidP="00531779" w:rsidRDefault="00531779" w14:paraId="53F2EF64" w14:textId="77777777">
            <w:pPr>
              <w:jc w:val="center"/>
              <w:rPr>
                <w:i/>
              </w:rPr>
            </w:pPr>
            <w:r>
              <w:rPr>
                <w:i/>
              </w:rPr>
              <w:t>Keep Improving      Take Risks</w:t>
            </w:r>
          </w:p>
          <w:p w:rsidR="00F03324" w:rsidP="00531779" w:rsidRDefault="00F03324" w14:paraId="2F4398D5" w14:textId="4730B28E">
            <w:pPr>
              <w:jc w:val="center"/>
              <w:rPr>
                <w:i/>
              </w:rPr>
            </w:pPr>
          </w:p>
          <w:p w:rsidR="00F03324" w:rsidP="00531779" w:rsidRDefault="00F03324" w14:paraId="323EDDC9" w14:textId="77777777">
            <w:pPr>
              <w:jc w:val="center"/>
              <w:rPr>
                <w:i/>
              </w:rPr>
            </w:pPr>
          </w:p>
          <w:p w:rsidRPr="005049AD" w:rsidR="00F03324" w:rsidP="00531779" w:rsidRDefault="00F03324" w14:paraId="780446E3" w14:textId="469A6F8B">
            <w:pPr>
              <w:jc w:val="center"/>
              <w:rPr>
                <w:i/>
              </w:rPr>
            </w:pPr>
            <w:r>
              <w:rPr>
                <w:i/>
              </w:rPr>
              <w:t>All behaviour is communication</w:t>
            </w:r>
          </w:p>
        </w:tc>
        <w:tc>
          <w:tcPr>
            <w:tcW w:w="3097" w:type="dxa"/>
            <w:shd w:val="clear" w:color="auto" w:fill="DEEAF6" w:themeFill="accent1" w:themeFillTint="33"/>
            <w:tcMar/>
          </w:tcPr>
          <w:p w:rsidR="00531779" w:rsidP="00531779" w:rsidRDefault="00531779" w14:paraId="234D262E" w14:textId="77777777">
            <w:pPr>
              <w:jc w:val="center"/>
              <w:rPr>
                <w:i/>
              </w:rPr>
            </w:pPr>
            <w:r>
              <w:rPr>
                <w:i/>
              </w:rPr>
              <w:t>Excellence</w:t>
            </w:r>
          </w:p>
          <w:p w:rsidR="00531779" w:rsidP="00531779" w:rsidRDefault="00531779" w14:paraId="41C8F396" w14:textId="77777777">
            <w:pPr>
              <w:jc w:val="center"/>
              <w:rPr>
                <w:i/>
              </w:rPr>
            </w:pPr>
          </w:p>
          <w:p w:rsidR="00531779" w:rsidP="00531779" w:rsidRDefault="00531779" w14:paraId="3AAE8E4B" w14:textId="77777777">
            <w:pPr>
              <w:jc w:val="center"/>
              <w:rPr>
                <w:i/>
              </w:rPr>
            </w:pPr>
            <w:r>
              <w:rPr>
                <w:i/>
              </w:rPr>
              <w:t>Don’t Give Up             Concentrate</w:t>
            </w:r>
          </w:p>
          <w:p w:rsidR="00F03324" w:rsidP="00531779" w:rsidRDefault="00F03324" w14:paraId="6A0137F4" w14:textId="30CF2696">
            <w:pPr>
              <w:jc w:val="center"/>
              <w:rPr>
                <w:i/>
              </w:rPr>
            </w:pPr>
          </w:p>
          <w:p w:rsidR="00F03324" w:rsidP="00531779" w:rsidRDefault="00F03324" w14:paraId="160815AC" w14:textId="77777777">
            <w:pPr>
              <w:jc w:val="center"/>
              <w:rPr>
                <w:i/>
              </w:rPr>
            </w:pPr>
          </w:p>
          <w:p w:rsidRPr="005049AD" w:rsidR="00F03324" w:rsidP="00531779" w:rsidRDefault="00F03324" w14:paraId="10F5ABBA" w14:textId="40255288">
            <w:pPr>
              <w:jc w:val="center"/>
              <w:rPr>
                <w:i/>
              </w:rPr>
            </w:pPr>
            <w:r>
              <w:rPr>
                <w:i/>
              </w:rPr>
              <w:t>Transitions are important in our lives.</w:t>
            </w:r>
          </w:p>
        </w:tc>
      </w:tr>
      <w:tr w:rsidR="00531779" w:rsidTr="0555EF6F" w14:paraId="5D695F8D" w14:textId="77777777">
        <w:trPr>
          <w:trHeight w:val="300"/>
        </w:trPr>
        <w:tc>
          <w:tcPr>
            <w:tcW w:w="2314" w:type="dxa"/>
            <w:gridSpan w:val="2"/>
            <w:shd w:val="clear" w:color="auto" w:fill="DEEAF6" w:themeFill="accent1" w:themeFillTint="33"/>
            <w:tcMar/>
          </w:tcPr>
          <w:p w:rsidRPr="0071682D" w:rsidR="00531779" w:rsidP="00531779" w:rsidRDefault="00531779" w14:paraId="5F8885FC" w14:textId="77777777">
            <w:pPr>
              <w:jc w:val="center"/>
              <w:rPr>
                <w:b/>
              </w:rPr>
            </w:pPr>
            <w:r w:rsidRPr="0071682D">
              <w:rPr>
                <w:b/>
              </w:rPr>
              <w:t>National and Whole School Events</w:t>
            </w:r>
          </w:p>
        </w:tc>
        <w:tc>
          <w:tcPr>
            <w:tcW w:w="3165" w:type="dxa"/>
            <w:shd w:val="clear" w:color="auto" w:fill="DEEAF6" w:themeFill="accent1" w:themeFillTint="33"/>
            <w:tcMar/>
          </w:tcPr>
          <w:p w:rsidRPr="008957D2" w:rsidR="00531779" w:rsidP="00531779" w:rsidRDefault="00531779" w14:paraId="6D3EAA89" w14:textId="77777777">
            <w:r w:rsidRPr="008957D2">
              <w:t>Sukkot (September)</w:t>
            </w:r>
          </w:p>
          <w:p w:rsidR="00531779" w:rsidP="00531779" w:rsidRDefault="00531779" w14:paraId="46E9D1CC" w14:textId="05B734B3">
            <w:r>
              <w:t xml:space="preserve">International day of Peace </w:t>
            </w:r>
          </w:p>
          <w:p w:rsidRPr="008957D2" w:rsidR="00531779" w:rsidP="00531779" w:rsidRDefault="00531779" w14:paraId="3761CDC9" w14:textId="77777777">
            <w:r w:rsidR="1074FD7D">
              <w:rPr/>
              <w:t xml:space="preserve">Harvest </w:t>
            </w:r>
          </w:p>
          <w:p w:rsidR="00E02BC8" w:rsidP="00531779" w:rsidRDefault="00E02BC8" w14:paraId="15B5C7D8" w14:textId="3C0DB32D">
            <w:r>
              <w:t>World Space week 3</w:t>
            </w:r>
            <w:r w:rsidRPr="00E02BC8">
              <w:rPr>
                <w:vertAlign w:val="superscript"/>
              </w:rPr>
              <w:t>rd</w:t>
            </w:r>
            <w:r>
              <w:t xml:space="preserve"> -9 </w:t>
            </w:r>
            <w:proofErr w:type="spellStart"/>
            <w:r>
              <w:t>th</w:t>
            </w:r>
            <w:proofErr w:type="spellEnd"/>
            <w:r>
              <w:t xml:space="preserve"> October</w:t>
            </w:r>
          </w:p>
          <w:p w:rsidRPr="008957D2" w:rsidR="00FB044D" w:rsidP="00531779" w:rsidRDefault="00FB044D" w14:paraId="749F88DB" w14:textId="39AAF45D">
            <w:r>
              <w:t>Autumn Starts 21</w:t>
            </w:r>
            <w:r w:rsidRPr="00FB044D">
              <w:rPr>
                <w:vertAlign w:val="superscript"/>
              </w:rPr>
              <w:t>st</w:t>
            </w:r>
            <w:r>
              <w:t xml:space="preserve"> September</w:t>
            </w:r>
          </w:p>
          <w:p w:rsidRPr="008957D2" w:rsidR="00531779" w:rsidP="00531779" w:rsidRDefault="00531779" w14:paraId="72A3D3EC" w14:textId="77777777"/>
        </w:tc>
        <w:tc>
          <w:tcPr>
            <w:tcW w:w="3041" w:type="dxa"/>
            <w:shd w:val="clear" w:color="auto" w:fill="DEEAF6" w:themeFill="accent1" w:themeFillTint="33"/>
            <w:tcMar/>
          </w:tcPr>
          <w:p w:rsidR="00E02BC8" w:rsidP="00531779" w:rsidRDefault="00E02BC8" w14:paraId="16029EA3" w14:textId="77777777">
            <w:r>
              <w:t>Kindness Day 13</w:t>
            </w:r>
            <w:r w:rsidRPr="00E02BC8">
              <w:rPr>
                <w:vertAlign w:val="superscript"/>
              </w:rPr>
              <w:t>th</w:t>
            </w:r>
            <w:r>
              <w:t xml:space="preserve"> Nov</w:t>
            </w:r>
          </w:p>
          <w:p w:rsidRPr="008957D2" w:rsidR="00531779" w:rsidP="00531779" w:rsidRDefault="00531779" w14:paraId="715E126E" w14:textId="3FE1B414">
            <w:r w:rsidR="1074FD7D">
              <w:rPr/>
              <w:t xml:space="preserve">Anti-bullying week </w:t>
            </w:r>
            <w:r w:rsidR="02DF2EC2">
              <w:rPr/>
              <w:t>10-14</w:t>
            </w:r>
            <w:r w:rsidRPr="7CF7552D" w:rsidR="02DF2EC2">
              <w:rPr>
                <w:vertAlign w:val="superscript"/>
              </w:rPr>
              <w:t>th</w:t>
            </w:r>
            <w:r w:rsidR="02DF2EC2">
              <w:rPr/>
              <w:t xml:space="preserve"> </w:t>
            </w:r>
            <w:r w:rsidR="3974EA22">
              <w:rPr/>
              <w:t>Nov</w:t>
            </w:r>
          </w:p>
          <w:p w:rsidRPr="008957D2" w:rsidR="00531779" w:rsidP="00531779" w:rsidRDefault="00531779" w14:paraId="4FCB714D" w14:textId="77777777">
            <w:r w:rsidRPr="008957D2">
              <w:t>Remembrance Day (11/11)</w:t>
            </w:r>
          </w:p>
          <w:p w:rsidRPr="008957D2" w:rsidR="00531779" w:rsidP="00531779" w:rsidRDefault="00531779" w14:paraId="07A53A52" w14:textId="5F3458B3">
            <w:r w:rsidRPr="008957D2">
              <w:t xml:space="preserve">Children in Need </w:t>
            </w:r>
          </w:p>
          <w:p w:rsidR="00531779" w:rsidP="00531779" w:rsidRDefault="00E02BC8" w14:paraId="781559D9" w14:textId="520280E5">
            <w:r w:rsidR="3974EA22">
              <w:rPr/>
              <w:t xml:space="preserve">Diwali </w:t>
            </w:r>
            <w:r w:rsidR="36C87DF0">
              <w:rPr/>
              <w:t>20</w:t>
            </w:r>
            <w:r w:rsidRPr="7CF7552D" w:rsidR="36C87DF0">
              <w:rPr>
                <w:vertAlign w:val="superscript"/>
              </w:rPr>
              <w:t>th</w:t>
            </w:r>
            <w:r w:rsidR="36C87DF0">
              <w:rPr/>
              <w:t xml:space="preserve"> </w:t>
            </w:r>
            <w:r w:rsidR="4B8CBF4A">
              <w:rPr/>
              <w:t xml:space="preserve"> </w:t>
            </w:r>
            <w:r w:rsidR="4B8CBF4A">
              <w:rPr/>
              <w:t>October</w:t>
            </w:r>
          </w:p>
          <w:p w:rsidR="00A20DB5" w:rsidP="00531779" w:rsidRDefault="002E5B07" w14:paraId="31D26A3B" w14:textId="5864AABD">
            <w:r>
              <w:t xml:space="preserve">Halloween </w:t>
            </w:r>
          </w:p>
          <w:p w:rsidR="00531779" w:rsidP="00531779" w:rsidRDefault="00531779" w14:paraId="2A693FB4" w14:textId="77777777">
            <w:r w:rsidRPr="008957D2">
              <w:t>Christmas Concerts</w:t>
            </w:r>
          </w:p>
          <w:p w:rsidRPr="008957D2" w:rsidR="006D5691" w:rsidP="00531779" w:rsidRDefault="006D5691" w14:paraId="173EC482" w14:textId="0C47E18E">
            <w:r>
              <w:t>Winter starts 21</w:t>
            </w:r>
            <w:r w:rsidRPr="006D5691">
              <w:rPr>
                <w:vertAlign w:val="superscript"/>
              </w:rPr>
              <w:t>st</w:t>
            </w:r>
            <w:r>
              <w:t xml:space="preserve"> December</w:t>
            </w:r>
          </w:p>
        </w:tc>
        <w:tc>
          <w:tcPr>
            <w:tcW w:w="3101" w:type="dxa"/>
            <w:shd w:val="clear" w:color="auto" w:fill="DEEAF6" w:themeFill="accent1" w:themeFillTint="33"/>
            <w:tcMar/>
          </w:tcPr>
          <w:p w:rsidRPr="008D7C99" w:rsidR="00531779" w:rsidP="00531779" w:rsidRDefault="00531779" w14:paraId="20921C64" w14:textId="0E1FD8D1">
            <w:r w:rsidR="1074FD7D">
              <w:rPr/>
              <w:t>Chinese New Year</w:t>
            </w:r>
            <w:r w:rsidR="1074FD7D">
              <w:rPr/>
              <w:t xml:space="preserve"> </w:t>
            </w:r>
            <w:r w:rsidR="48CDA934">
              <w:rPr/>
              <w:t>17</w:t>
            </w:r>
            <w:r w:rsidRPr="7CF7552D" w:rsidR="48CDA934">
              <w:rPr>
                <w:vertAlign w:val="superscript"/>
              </w:rPr>
              <w:t>th</w:t>
            </w:r>
            <w:r w:rsidR="3974EA22">
              <w:rPr/>
              <w:t xml:space="preserve"> </w:t>
            </w:r>
            <w:r w:rsidR="3974EA22">
              <w:rPr/>
              <w:t>Jan</w:t>
            </w:r>
          </w:p>
          <w:p w:rsidR="00531779" w:rsidP="00531779" w:rsidRDefault="00531779" w14:paraId="53CEC5C8" w14:textId="77777777">
            <w:r w:rsidRPr="008D7C99">
              <w:t>National Story telling week</w:t>
            </w:r>
            <w:r w:rsidR="00F03324">
              <w:t>.</w:t>
            </w:r>
            <w:r w:rsidR="00E02BC8">
              <w:t>30</w:t>
            </w:r>
            <w:r w:rsidRPr="00E02BC8" w:rsidR="00E02BC8">
              <w:rPr>
                <w:vertAlign w:val="superscript"/>
              </w:rPr>
              <w:t>th</w:t>
            </w:r>
            <w:r w:rsidR="00E02BC8">
              <w:t xml:space="preserve"> Jan- Feb 6</w:t>
            </w:r>
            <w:r w:rsidRPr="00E02BC8" w:rsidR="00E02BC8">
              <w:rPr>
                <w:vertAlign w:val="superscript"/>
              </w:rPr>
              <w:t>th</w:t>
            </w:r>
          </w:p>
          <w:p w:rsidRPr="008D7C99" w:rsidR="00E02BC8" w:rsidP="00531779" w:rsidRDefault="00E02BC8" w14:paraId="2BF42B53" w14:textId="5BCB334C">
            <w:r w:rsidR="3974EA22">
              <w:rPr/>
              <w:t xml:space="preserve">Safer Internet Day </w:t>
            </w:r>
            <w:r w:rsidR="01DB7F2E">
              <w:rPr/>
              <w:t>10</w:t>
            </w:r>
            <w:r w:rsidRPr="7CF7552D" w:rsidR="01DB7F2E">
              <w:rPr>
                <w:vertAlign w:val="superscript"/>
              </w:rPr>
              <w:t>th</w:t>
            </w:r>
            <w:r w:rsidR="01DB7F2E">
              <w:rPr/>
              <w:t xml:space="preserve"> </w:t>
            </w:r>
            <w:r w:rsidR="3974EA22">
              <w:rPr/>
              <w:t xml:space="preserve"> Feb</w:t>
            </w:r>
          </w:p>
        </w:tc>
        <w:tc>
          <w:tcPr>
            <w:tcW w:w="3105" w:type="dxa"/>
            <w:shd w:val="clear" w:color="auto" w:fill="DEEAF6" w:themeFill="accent1" w:themeFillTint="33"/>
            <w:tcMar/>
          </w:tcPr>
          <w:p w:rsidR="00531779" w:rsidP="00531779" w:rsidRDefault="00531779" w14:paraId="744AE86B" w14:textId="610DF999">
            <w:r w:rsidR="1074FD7D">
              <w:rPr/>
              <w:t>World Book D</w:t>
            </w:r>
            <w:r w:rsidR="345253FE">
              <w:rPr/>
              <w:t>ay</w:t>
            </w:r>
            <w:r w:rsidR="3974EA22">
              <w:rPr/>
              <w:t xml:space="preserve"> </w:t>
            </w:r>
            <w:r w:rsidR="434EB900">
              <w:rPr/>
              <w:t>5</w:t>
            </w:r>
            <w:r w:rsidRPr="7CF7552D" w:rsidR="434EB900">
              <w:rPr>
                <w:vertAlign w:val="superscript"/>
              </w:rPr>
              <w:t>th</w:t>
            </w:r>
            <w:r w:rsidR="434EB900">
              <w:rPr/>
              <w:t xml:space="preserve"> </w:t>
            </w:r>
            <w:r w:rsidR="3974EA22">
              <w:rPr/>
              <w:t>March</w:t>
            </w:r>
          </w:p>
          <w:p w:rsidRPr="008D7C99" w:rsidR="00E02BC8" w:rsidP="00531779" w:rsidRDefault="00E02BC8" w14:paraId="152852D6" w14:textId="7A3A78F1">
            <w:r w:rsidR="3974EA22">
              <w:rPr/>
              <w:t xml:space="preserve">Holi </w:t>
            </w:r>
            <w:r w:rsidR="09388522">
              <w:rPr/>
              <w:t>4</w:t>
            </w:r>
            <w:r w:rsidRPr="7CF7552D" w:rsidR="09388522">
              <w:rPr>
                <w:vertAlign w:val="superscript"/>
              </w:rPr>
              <w:t>th</w:t>
            </w:r>
            <w:r w:rsidR="3974EA22">
              <w:rPr/>
              <w:t xml:space="preserve"> </w:t>
            </w:r>
            <w:r w:rsidR="09388522">
              <w:rPr/>
              <w:t xml:space="preserve"> </w:t>
            </w:r>
            <w:r w:rsidR="3974EA22">
              <w:rPr/>
              <w:t>M</w:t>
            </w:r>
            <w:r w:rsidR="3974EA22">
              <w:rPr/>
              <w:t>arch</w:t>
            </w:r>
          </w:p>
          <w:p w:rsidR="00531779" w:rsidP="00531779" w:rsidRDefault="00531779" w14:paraId="42B1D44C" w14:textId="003457DE">
            <w:r w:rsidR="1074FD7D">
              <w:rPr/>
              <w:t>British Science Week</w:t>
            </w:r>
            <w:r w:rsidR="1074FD7D">
              <w:rPr/>
              <w:t xml:space="preserve"> </w:t>
            </w:r>
            <w:r w:rsidR="3974EA22">
              <w:rPr/>
              <w:t>10-19 March</w:t>
            </w:r>
          </w:p>
          <w:p w:rsidR="00531779" w:rsidP="00531779" w:rsidRDefault="00531779" w14:paraId="4916DECB" w14:textId="23524A04">
            <w:r w:rsidR="1074FD7D">
              <w:rPr/>
              <w:t xml:space="preserve"> Easter</w:t>
            </w:r>
            <w:r w:rsidR="216191D2">
              <w:rPr/>
              <w:t xml:space="preserve"> 5</w:t>
            </w:r>
            <w:r w:rsidRPr="7CF7552D" w:rsidR="216191D2">
              <w:rPr>
                <w:vertAlign w:val="superscript"/>
              </w:rPr>
              <w:t>th</w:t>
            </w:r>
            <w:r w:rsidR="216191D2">
              <w:rPr/>
              <w:t xml:space="preserve"> April</w:t>
            </w:r>
          </w:p>
          <w:p w:rsidR="639CE187" w:rsidRDefault="639CE187" w14:paraId="584BC3B9" w14:textId="653A6847">
            <w:r w:rsidR="639CE187">
              <w:rPr/>
              <w:t>Pancake Day 17</w:t>
            </w:r>
            <w:r w:rsidRPr="7CF7552D" w:rsidR="639CE187">
              <w:rPr>
                <w:vertAlign w:val="superscript"/>
              </w:rPr>
              <w:t>th</w:t>
            </w:r>
            <w:r w:rsidR="639CE187">
              <w:rPr/>
              <w:t xml:space="preserve"> Feb</w:t>
            </w:r>
          </w:p>
          <w:p w:rsidR="639CE187" w:rsidRDefault="639CE187" w14:paraId="3ED94A91" w14:textId="4A35A03B">
            <w:r w:rsidR="639CE187">
              <w:rPr/>
              <w:t>Arts week</w:t>
            </w:r>
          </w:p>
          <w:p w:rsidRPr="008D7C99" w:rsidR="00531779" w:rsidP="00531779" w:rsidRDefault="00531779" w14:paraId="4AD8531C" w14:textId="31949AE8"/>
        </w:tc>
        <w:tc>
          <w:tcPr>
            <w:tcW w:w="3101" w:type="dxa"/>
            <w:shd w:val="clear" w:color="auto" w:fill="DEEAF6" w:themeFill="accent1" w:themeFillTint="33"/>
            <w:tcMar/>
          </w:tcPr>
          <w:p w:rsidR="00531779" w:rsidP="00531779" w:rsidRDefault="00531779" w14:paraId="4511F8E8" w14:textId="58AEF9F7">
            <w:r w:rsidRPr="008D7C99">
              <w:t>St George’s Day</w:t>
            </w:r>
            <w:r>
              <w:t xml:space="preserve"> </w:t>
            </w:r>
            <w:r w:rsidR="005C2B7F">
              <w:t>23</w:t>
            </w:r>
            <w:r w:rsidRPr="005C2B7F" w:rsidR="005C2B7F">
              <w:rPr>
                <w:vertAlign w:val="superscript"/>
              </w:rPr>
              <w:t>rd</w:t>
            </w:r>
            <w:r w:rsidR="005C2B7F">
              <w:t xml:space="preserve"> April</w:t>
            </w:r>
          </w:p>
          <w:p w:rsidRPr="008D7C99" w:rsidR="00531779" w:rsidP="00531779" w:rsidRDefault="00531779" w14:paraId="0D0B940D" w14:textId="77A9BC2F">
            <w:r w:rsidR="092F7855">
              <w:rPr/>
              <w:t>Mental Healt</w:t>
            </w:r>
            <w:r w:rsidR="00C025F3">
              <w:rPr/>
              <w:t>h</w:t>
            </w:r>
            <w:r w:rsidR="092F7855">
              <w:rPr/>
              <w:t xml:space="preserve"> </w:t>
            </w:r>
            <w:r w:rsidR="092F7855">
              <w:rPr/>
              <w:t>Awar</w:t>
            </w:r>
            <w:r w:rsidR="2E053396">
              <w:rPr/>
              <w:t>e</w:t>
            </w:r>
            <w:r w:rsidR="092F7855">
              <w:rPr/>
              <w:t>ness</w:t>
            </w:r>
            <w:r w:rsidR="092F7855">
              <w:rPr/>
              <w:t xml:space="preserve"> week 11</w:t>
            </w:r>
            <w:r w:rsidRPr="4185CEC3" w:rsidR="092F7855">
              <w:rPr>
                <w:vertAlign w:val="superscript"/>
              </w:rPr>
              <w:t>th</w:t>
            </w:r>
            <w:r w:rsidR="092F7855">
              <w:rPr/>
              <w:t xml:space="preserve"> –17</w:t>
            </w:r>
            <w:r w:rsidRPr="4185CEC3" w:rsidR="092F7855">
              <w:rPr>
                <w:vertAlign w:val="superscript"/>
              </w:rPr>
              <w:t>th</w:t>
            </w:r>
            <w:r w:rsidR="092F7855">
              <w:rPr/>
              <w:t xml:space="preserve"> May</w:t>
            </w:r>
          </w:p>
        </w:tc>
        <w:tc>
          <w:tcPr>
            <w:tcW w:w="3097" w:type="dxa"/>
            <w:shd w:val="clear" w:color="auto" w:fill="DEEAF6" w:themeFill="accent1" w:themeFillTint="33"/>
            <w:tcMar/>
          </w:tcPr>
          <w:p w:rsidRPr="00D1603D" w:rsidR="00531779" w:rsidP="00531779" w:rsidRDefault="00531779" w14:paraId="631A373F" w14:textId="1C079DC1">
            <w:r w:rsidRPr="00D1603D">
              <w:t>Sports days</w:t>
            </w:r>
          </w:p>
          <w:p w:rsidR="00531779" w:rsidP="00531779" w:rsidRDefault="00531779" w14:paraId="03017E79" w14:textId="6BB5FE8D">
            <w:r w:rsidR="1074FD7D">
              <w:rPr/>
              <w:t>World Environment Day</w:t>
            </w:r>
            <w:r w:rsidR="3CD8BCBD">
              <w:rPr/>
              <w:t xml:space="preserve"> 5</w:t>
            </w:r>
            <w:r w:rsidRPr="7CF7552D" w:rsidR="3CD8BCBD">
              <w:rPr>
                <w:vertAlign w:val="superscript"/>
              </w:rPr>
              <w:t>th</w:t>
            </w:r>
            <w:r w:rsidR="3CD8BCBD">
              <w:rPr/>
              <w:t xml:space="preserve"> June</w:t>
            </w:r>
          </w:p>
          <w:p w:rsidR="00531779" w:rsidP="00531779" w:rsidRDefault="00531779" w14:paraId="0FCE8381" w14:textId="6B973161">
            <w:r w:rsidR="5E832597">
              <w:rPr/>
              <w:t>Transition Day</w:t>
            </w:r>
          </w:p>
          <w:p w:rsidR="00531779" w:rsidP="00531779" w:rsidRDefault="00531779" w14:paraId="7935C0E8" w14:textId="4044F92F">
            <w:r w:rsidR="5E832597">
              <w:rPr/>
              <w:t>Leavers assembly</w:t>
            </w:r>
          </w:p>
        </w:tc>
      </w:tr>
      <w:tr w:rsidR="00CF282E" w:rsidTr="0555EF6F" w14:paraId="3E0547DE" w14:textId="77777777">
        <w:trPr>
          <w:trHeight w:val="300"/>
        </w:trPr>
        <w:tc>
          <w:tcPr>
            <w:tcW w:w="2314" w:type="dxa"/>
            <w:gridSpan w:val="2"/>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24E76E5B" w14:textId="77777777">
            <w:pPr>
              <w:jc w:val="center"/>
              <w:rPr>
                <w:b/>
              </w:rPr>
            </w:pPr>
            <w:r>
              <w:rPr>
                <w:b/>
              </w:rPr>
              <w:t>Assemblies</w:t>
            </w:r>
          </w:p>
          <w:p w:rsidR="00CF282E" w:rsidP="00531779" w:rsidRDefault="00CF282E" w14:paraId="0E27B00A" w14:textId="77777777">
            <w:pPr>
              <w:jc w:val="center"/>
              <w:rPr>
                <w:b/>
              </w:rPr>
            </w:pPr>
          </w:p>
          <w:p w:rsidR="00CF282E" w:rsidP="00531779" w:rsidRDefault="00CF282E" w14:paraId="60061E4C" w14:textId="77777777">
            <w:pPr>
              <w:jc w:val="center"/>
              <w:rPr>
                <w:b/>
              </w:rPr>
            </w:pPr>
          </w:p>
        </w:tc>
        <w:tc>
          <w:tcPr>
            <w:tcW w:w="3165"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06725D77" w14:textId="77777777">
            <w:r>
              <w:t>Value of the Term</w:t>
            </w:r>
          </w:p>
          <w:p w:rsidR="00CF282E" w:rsidP="00531779" w:rsidRDefault="00CF282E" w14:paraId="5FFA07D8" w14:textId="61FF662F">
            <w:r>
              <w:t xml:space="preserve">Black History Month – </w:t>
            </w:r>
          </w:p>
          <w:p w:rsidRPr="00C41A55" w:rsidR="00CF282E" w:rsidP="00531779" w:rsidRDefault="00CF282E" w14:paraId="735D6ACE" w14:textId="77777777">
            <w:r>
              <w:t>Celebration of national events</w:t>
            </w:r>
          </w:p>
        </w:tc>
        <w:tc>
          <w:tcPr>
            <w:tcW w:w="3041"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11392C15" w14:textId="77777777">
            <w:r>
              <w:t>Value of the Term</w:t>
            </w:r>
          </w:p>
          <w:p w:rsidR="00CF282E" w:rsidP="00531779" w:rsidRDefault="00CF282E" w14:paraId="555431E4" w14:textId="77777777">
            <w:r>
              <w:t>Celebration of national events</w:t>
            </w:r>
          </w:p>
        </w:tc>
        <w:tc>
          <w:tcPr>
            <w:tcW w:w="3101"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380347E2" w14:textId="77777777">
            <w:r>
              <w:t>Value of the Term</w:t>
            </w:r>
          </w:p>
          <w:p w:rsidR="00CF282E" w:rsidP="00531779" w:rsidRDefault="00CF282E" w14:paraId="623B6934" w14:textId="77777777">
            <w:r>
              <w:t>Celebration of national events</w:t>
            </w:r>
          </w:p>
        </w:tc>
        <w:tc>
          <w:tcPr>
            <w:tcW w:w="3105"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75067044" w14:textId="77777777">
            <w:r>
              <w:t>Value of the Term</w:t>
            </w:r>
          </w:p>
          <w:p w:rsidR="00CF282E" w:rsidP="00531779" w:rsidRDefault="00CF282E" w14:paraId="3BD94B3D" w14:textId="77777777">
            <w:r>
              <w:t>Celebration of national events</w:t>
            </w:r>
          </w:p>
        </w:tc>
        <w:tc>
          <w:tcPr>
            <w:tcW w:w="3101"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22D18039" w14:textId="77777777">
            <w:r>
              <w:t>Value of the Term</w:t>
            </w:r>
          </w:p>
          <w:p w:rsidR="00CF282E" w:rsidP="00531779" w:rsidRDefault="00CF282E" w14:paraId="58FD59A9" w14:textId="77777777">
            <w:r>
              <w:t>Celebration of national events</w:t>
            </w:r>
          </w:p>
        </w:tc>
        <w:tc>
          <w:tcPr>
            <w:tcW w:w="3097"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292D604A" w14:textId="77777777">
            <w:r>
              <w:t>Value of the Term</w:t>
            </w:r>
          </w:p>
          <w:p w:rsidR="00CF282E" w:rsidP="00531779" w:rsidRDefault="00CF282E" w14:paraId="37404CB3" w14:textId="77777777">
            <w:r>
              <w:t>Celebration of national events</w:t>
            </w:r>
          </w:p>
          <w:p w:rsidR="00CF282E" w:rsidP="00531779" w:rsidRDefault="00CF282E" w14:paraId="5DDF268D" w14:textId="77777777">
            <w:r>
              <w:t>Transition</w:t>
            </w:r>
          </w:p>
        </w:tc>
      </w:tr>
      <w:tr w:rsidR="7CF7552D" w:rsidTr="0555EF6F" w14:paraId="5AE71537">
        <w:trPr>
          <w:trHeight w:val="300"/>
        </w:trPr>
        <w:tc>
          <w:tcPr>
            <w:tcW w:w="2314" w:type="dxa"/>
            <w:gridSpan w:val="2"/>
            <w:tcBorders>
              <w:top w:val="single" w:color="auto" w:sz="4" w:space="0"/>
              <w:left w:val="single" w:color="auto" w:sz="4" w:space="0"/>
              <w:right w:val="single" w:color="auto" w:sz="4" w:space="0"/>
            </w:tcBorders>
            <w:shd w:val="clear" w:color="auto" w:fill="DEEAF6" w:themeFill="accent1" w:themeFillTint="33"/>
            <w:tcMar/>
          </w:tcPr>
          <w:p w:rsidR="70A96FA5" w:rsidP="7CF7552D" w:rsidRDefault="70A96FA5" w14:paraId="4D8F31FD" w14:textId="4F7A6EAD">
            <w:pPr>
              <w:pStyle w:val="Normal"/>
              <w:jc w:val="center"/>
              <w:rPr>
                <w:b w:val="1"/>
                <w:bCs w:val="1"/>
              </w:rPr>
            </w:pPr>
            <w:r w:rsidRPr="7CF7552D" w:rsidR="70A96FA5">
              <w:rPr>
                <w:b w:val="1"/>
                <w:bCs w:val="1"/>
              </w:rPr>
              <w:t>Term Dates</w:t>
            </w:r>
          </w:p>
        </w:tc>
        <w:tc>
          <w:tcPr>
            <w:tcW w:w="3165"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15E4D034" w14:textId="08A3DD21">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01-09-25     17-10-25</w:t>
            </w:r>
          </w:p>
          <w:p w:rsidR="7CF7552D" w:rsidP="7CF7552D" w:rsidRDefault="7CF7552D" w14:paraId="3E7DF813" w14:textId="21E99B37">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35 days</w:t>
            </w:r>
          </w:p>
        </w:tc>
        <w:tc>
          <w:tcPr>
            <w:tcW w:w="3041"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7585DF5A" w14:textId="42C734A0">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27-10-25    19-12-25</w:t>
            </w:r>
          </w:p>
          <w:p w:rsidR="7CF7552D" w:rsidP="7CF7552D" w:rsidRDefault="7CF7552D" w14:paraId="4109EAF7" w14:textId="14EB9C7E">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40 days</w:t>
            </w:r>
          </w:p>
        </w:tc>
        <w:tc>
          <w:tcPr>
            <w:tcW w:w="3101"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17ADB954" w14:textId="3C9B9B95">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05-01-26     13-02-26</w:t>
            </w:r>
          </w:p>
          <w:p w:rsidR="7CF7552D" w:rsidP="7CF7552D" w:rsidRDefault="7CF7552D" w14:paraId="2ADA893E" w14:textId="3FD07040">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30 days</w:t>
            </w:r>
          </w:p>
        </w:tc>
        <w:tc>
          <w:tcPr>
            <w:tcW w:w="3105"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7DBE3598" w14:textId="5FCC5C1A">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23-02-26       02-04-26</w:t>
            </w:r>
          </w:p>
          <w:p w:rsidR="7CF7552D" w:rsidP="7CF7552D" w:rsidRDefault="7CF7552D" w14:paraId="009EB7ED" w14:textId="6316D95F">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29 days</w:t>
            </w:r>
          </w:p>
        </w:tc>
        <w:tc>
          <w:tcPr>
            <w:tcW w:w="3101"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4FCF0088" w14:textId="3569A81A">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20-04-26      22-05-26</w:t>
            </w:r>
          </w:p>
          <w:p w:rsidR="7CF7552D" w:rsidP="7CF7552D" w:rsidRDefault="7CF7552D" w14:paraId="3780FADA" w14:textId="426AFFB2">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24 days +7</w:t>
            </w:r>
          </w:p>
        </w:tc>
        <w:tc>
          <w:tcPr>
            <w:tcW w:w="3097"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5B8E1E99" w14:textId="3B10C8D5">
            <w:pPr>
              <w:rPr>
                <w:rFonts w:ascii="Calibri" w:hAnsi="Calibri" w:eastAsia="Calibri" w:cs="Calibri"/>
                <w:b w:val="0"/>
                <w:bCs w:val="0"/>
                <w:i w:val="0"/>
                <w:iCs w:val="0"/>
                <w:caps w:val="0"/>
                <w:smallCaps w:val="0"/>
                <w:color w:val="000000" w:themeColor="text1" w:themeTint="FF" w:themeShade="FF"/>
                <w:sz w:val="18"/>
                <w:szCs w:val="18"/>
              </w:rPr>
            </w:pPr>
            <w:r w:rsidRPr="7CF7552D" w:rsidR="7CF7552D">
              <w:rPr>
                <w:rFonts w:ascii="Calibri" w:hAnsi="Calibri" w:eastAsia="Calibri" w:cs="Calibri"/>
                <w:b w:val="1"/>
                <w:bCs w:val="1"/>
                <w:i w:val="0"/>
                <w:iCs w:val="0"/>
                <w:caps w:val="0"/>
                <w:smallCaps w:val="0"/>
                <w:color w:val="000000" w:themeColor="text1" w:themeTint="FF" w:themeShade="FF"/>
                <w:sz w:val="18"/>
                <w:szCs w:val="18"/>
                <w:lang w:val="en-GB"/>
              </w:rPr>
              <w:t>01-06-26   21-07-26</w:t>
            </w:r>
          </w:p>
          <w:p w:rsidR="7CF7552D" w:rsidP="7CF7552D" w:rsidRDefault="7CF7552D" w14:paraId="54FF07BC" w14:textId="1294773D">
            <w:pPr>
              <w:rPr>
                <w:rFonts w:ascii="Calibri" w:hAnsi="Calibri" w:eastAsia="Calibri" w:cs="Calibri"/>
                <w:b w:val="0"/>
                <w:bCs w:val="0"/>
                <w:i w:val="0"/>
                <w:iCs w:val="0"/>
                <w:caps w:val="0"/>
                <w:smallCaps w:val="0"/>
                <w:color w:val="000000" w:themeColor="text1" w:themeTint="FF" w:themeShade="FF"/>
                <w:sz w:val="18"/>
                <w:szCs w:val="18"/>
              </w:rPr>
            </w:pPr>
            <w:r w:rsidRPr="7CF7552D" w:rsidR="7CF7552D">
              <w:rPr>
                <w:rFonts w:ascii="Calibri" w:hAnsi="Calibri" w:eastAsia="Calibri" w:cs="Calibri"/>
                <w:b w:val="1"/>
                <w:bCs w:val="1"/>
                <w:i w:val="0"/>
                <w:iCs w:val="0"/>
                <w:caps w:val="0"/>
                <w:smallCaps w:val="0"/>
                <w:color w:val="000000" w:themeColor="text1" w:themeTint="FF" w:themeShade="FF"/>
                <w:sz w:val="18"/>
                <w:szCs w:val="18"/>
                <w:lang w:val="en-GB"/>
              </w:rPr>
              <w:t>37 days - 7</w:t>
            </w:r>
          </w:p>
        </w:tc>
      </w:tr>
      <w:tr w:rsidR="00A02B7B" w:rsidTr="0555EF6F" w14:paraId="5B127748" w14:textId="77777777">
        <w:trPr>
          <w:trHeight w:val="300"/>
        </w:trPr>
        <w:tc>
          <w:tcPr>
            <w:tcW w:w="2314" w:type="dxa"/>
            <w:gridSpan w:val="2"/>
            <w:shd w:val="clear" w:color="auto" w:fill="DEEAF6" w:themeFill="accent1" w:themeFillTint="33"/>
            <w:tcMar/>
          </w:tcPr>
          <w:p w:rsidR="00A02B7B" w:rsidP="00A02B7B" w:rsidRDefault="00A02B7B" w14:paraId="0C111BE9" w14:textId="470E3449">
            <w:pPr>
              <w:jc w:val="center"/>
              <w:rPr>
                <w:b/>
              </w:rPr>
            </w:pPr>
            <w:r>
              <w:rPr>
                <w:b/>
              </w:rPr>
              <w:t xml:space="preserve"> </w:t>
            </w:r>
            <w:r w:rsidRPr="0071682D">
              <w:rPr>
                <w:b/>
              </w:rPr>
              <w:t>Topic</w:t>
            </w:r>
          </w:p>
          <w:p w:rsidRPr="0071682D" w:rsidR="007E168E" w:rsidP="00A02B7B" w:rsidRDefault="007E168E" w14:paraId="06F8B3C2" w14:textId="3FAAADBA">
            <w:pPr>
              <w:jc w:val="center"/>
              <w:rPr>
                <w:b/>
              </w:rPr>
            </w:pPr>
            <w:r>
              <w:rPr>
                <w:b/>
              </w:rPr>
              <w:t>Question</w:t>
            </w:r>
          </w:p>
          <w:p w:rsidRPr="0071682D" w:rsidR="00A02B7B" w:rsidP="00A02B7B" w:rsidRDefault="00A02B7B" w14:paraId="44EAFD9C" w14:textId="77777777">
            <w:pPr>
              <w:jc w:val="center"/>
              <w:rPr>
                <w:b/>
              </w:rPr>
            </w:pPr>
          </w:p>
        </w:tc>
        <w:tc>
          <w:tcPr>
            <w:tcW w:w="3165" w:type="dxa"/>
            <w:tcMar/>
          </w:tcPr>
          <w:p w:rsidRPr="0071682D" w:rsidR="005229AC" w:rsidP="00A02B7B" w:rsidRDefault="00CF282E" w14:paraId="3D392B78" w14:textId="261C1603">
            <w:pPr>
              <w:jc w:val="center"/>
              <w:rPr>
                <w:sz w:val="28"/>
                <w:szCs w:val="28"/>
              </w:rPr>
            </w:pPr>
            <w:r>
              <w:rPr>
                <w:sz w:val="28"/>
                <w:szCs w:val="28"/>
              </w:rPr>
              <w:t>What adventures have you been on?</w:t>
            </w:r>
          </w:p>
        </w:tc>
        <w:tc>
          <w:tcPr>
            <w:tcW w:w="3041" w:type="dxa"/>
            <w:tcMar/>
          </w:tcPr>
          <w:p w:rsidRPr="0071682D" w:rsidR="00A02B7B" w:rsidP="00A02B7B" w:rsidRDefault="006D5691" w14:paraId="1B44DD23" w14:textId="483AA8C4">
            <w:pPr>
              <w:jc w:val="center"/>
              <w:rPr>
                <w:sz w:val="28"/>
                <w:szCs w:val="28"/>
              </w:rPr>
            </w:pPr>
            <w:r>
              <w:rPr>
                <w:sz w:val="28"/>
                <w:szCs w:val="28"/>
              </w:rPr>
              <w:t>What makes me special?</w:t>
            </w:r>
          </w:p>
        </w:tc>
        <w:tc>
          <w:tcPr>
            <w:tcW w:w="3101" w:type="dxa"/>
            <w:tcMar/>
          </w:tcPr>
          <w:p w:rsidRPr="0071682D" w:rsidR="005229AC" w:rsidP="007E168E" w:rsidRDefault="006D5691" w14:paraId="2831C834" w14:textId="06BA2EC3">
            <w:pPr>
              <w:jc w:val="center"/>
              <w:rPr>
                <w:sz w:val="28"/>
                <w:szCs w:val="28"/>
              </w:rPr>
            </w:pPr>
            <w:r>
              <w:rPr>
                <w:sz w:val="28"/>
                <w:szCs w:val="28"/>
              </w:rPr>
              <w:t>How are real life heroes different to superheroes?</w:t>
            </w:r>
          </w:p>
        </w:tc>
        <w:tc>
          <w:tcPr>
            <w:tcW w:w="3105" w:type="dxa"/>
            <w:tcMar/>
          </w:tcPr>
          <w:p w:rsidRPr="0071682D" w:rsidR="005229AC" w:rsidP="00CF282E" w:rsidRDefault="00CF282E" w14:paraId="4B94D5A5" w14:textId="0A93FC3E">
            <w:pPr>
              <w:jc w:val="center"/>
              <w:rPr>
                <w:sz w:val="28"/>
                <w:szCs w:val="28"/>
              </w:rPr>
            </w:pPr>
            <w:r>
              <w:rPr>
                <w:sz w:val="28"/>
                <w:szCs w:val="28"/>
              </w:rPr>
              <w:t>Why should we care for our environment?</w:t>
            </w:r>
          </w:p>
        </w:tc>
        <w:tc>
          <w:tcPr>
            <w:tcW w:w="3101" w:type="dxa"/>
            <w:tcMar/>
          </w:tcPr>
          <w:p w:rsidRPr="0071682D" w:rsidR="00A02B7B" w:rsidP="00A02B7B" w:rsidRDefault="00CF282E" w14:paraId="54E1D1C8" w14:textId="7D5EC7EC">
            <w:pPr>
              <w:jc w:val="center"/>
              <w:rPr>
                <w:sz w:val="28"/>
                <w:szCs w:val="28"/>
              </w:rPr>
            </w:pPr>
            <w:r>
              <w:rPr>
                <w:sz w:val="28"/>
                <w:szCs w:val="28"/>
              </w:rPr>
              <w:t>How could we settle our conflicts?</w:t>
            </w:r>
          </w:p>
        </w:tc>
        <w:tc>
          <w:tcPr>
            <w:tcW w:w="3097" w:type="dxa"/>
            <w:tcMar/>
          </w:tcPr>
          <w:p w:rsidRPr="0071682D" w:rsidR="00E84A1F" w:rsidP="1BD37D83" w:rsidRDefault="00CF282E" w14:paraId="34725AB4" w14:textId="1DAC450F">
            <w:pPr>
              <w:pStyle w:val="Normal"/>
              <w:suppressLineNumbers w:val="0"/>
              <w:bidi w:val="0"/>
              <w:spacing w:before="0" w:beforeAutospacing="off" w:after="0" w:afterAutospacing="off" w:line="240" w:lineRule="auto"/>
              <w:ind w:left="0" w:right="0"/>
              <w:jc w:val="center"/>
            </w:pPr>
            <w:r w:rsidRPr="1BD37D83" w:rsidR="4160FDD5">
              <w:rPr>
                <w:sz w:val="28"/>
                <w:szCs w:val="28"/>
              </w:rPr>
              <w:t>How do animals adapt to live under water?</w:t>
            </w:r>
          </w:p>
        </w:tc>
      </w:tr>
      <w:tr w:rsidR="00A02B7B" w:rsidTr="0555EF6F" w14:paraId="1AEE5034" w14:textId="77777777">
        <w:trPr>
          <w:trHeight w:val="300"/>
        </w:trPr>
        <w:tc>
          <w:tcPr>
            <w:tcW w:w="2314" w:type="dxa"/>
            <w:gridSpan w:val="2"/>
            <w:shd w:val="clear" w:color="auto" w:fill="DEEAF6" w:themeFill="accent1" w:themeFillTint="33"/>
            <w:tcMar/>
          </w:tcPr>
          <w:p w:rsidRPr="0071682D" w:rsidR="00A02B7B" w:rsidP="7CF7552D" w:rsidRDefault="00A02B7B" w14:paraId="713D29F6" w14:textId="77777777">
            <w:pPr>
              <w:jc w:val="center"/>
              <w:rPr>
                <w:b w:val="1"/>
                <w:bCs w:val="1"/>
                <w:sz w:val="24"/>
                <w:szCs w:val="24"/>
              </w:rPr>
            </w:pPr>
            <w:r w:rsidRPr="7CF7552D" w:rsidR="319E44F6">
              <w:rPr>
                <w:b w:val="1"/>
                <w:bCs w:val="1"/>
                <w:sz w:val="24"/>
                <w:szCs w:val="24"/>
              </w:rPr>
              <w:t>Stimulus/Trips</w:t>
            </w:r>
            <w:r w:rsidRPr="7CF7552D" w:rsidR="319E44F6">
              <w:rPr>
                <w:b w:val="1"/>
                <w:bCs w:val="1"/>
                <w:sz w:val="24"/>
                <w:szCs w:val="24"/>
              </w:rPr>
              <w:t>/ Experiences</w:t>
            </w:r>
          </w:p>
        </w:tc>
        <w:tc>
          <w:tcPr>
            <w:tcW w:w="3165" w:type="dxa"/>
            <w:tcMar/>
          </w:tcPr>
          <w:p w:rsidR="00A02B7B" w:rsidP="7CF7552D" w:rsidRDefault="00CF282E" w14:paraId="4A0B564B" w14:textId="4D4B340E">
            <w:pPr>
              <w:jc w:val="center"/>
              <w:rPr>
                <w:sz w:val="24"/>
                <w:szCs w:val="24"/>
              </w:rPr>
            </w:pPr>
            <w:r w:rsidRPr="7CF7552D" w:rsidR="19FECA6D">
              <w:rPr>
                <w:sz w:val="24"/>
                <w:szCs w:val="24"/>
              </w:rPr>
              <w:t>Our outdoor environment</w:t>
            </w:r>
          </w:p>
        </w:tc>
        <w:tc>
          <w:tcPr>
            <w:tcW w:w="3041" w:type="dxa"/>
            <w:tcMar/>
          </w:tcPr>
          <w:p w:rsidR="00A02B7B" w:rsidP="7CF7552D" w:rsidRDefault="00CF282E" w14:paraId="1A9593EB" w14:textId="186FE9AB">
            <w:pPr>
              <w:jc w:val="center"/>
              <w:rPr>
                <w:sz w:val="24"/>
                <w:szCs w:val="24"/>
              </w:rPr>
            </w:pPr>
            <w:r w:rsidRPr="1BD37D83" w:rsidR="557A3CFA">
              <w:rPr>
                <w:sz w:val="24"/>
                <w:szCs w:val="24"/>
              </w:rPr>
              <w:t>Pantomime? -</w:t>
            </w:r>
            <w:r w:rsidRPr="1BD37D83" w:rsidR="42846245">
              <w:rPr>
                <w:sz w:val="24"/>
                <w:szCs w:val="24"/>
              </w:rPr>
              <w:t>can they come to school?</w:t>
            </w:r>
          </w:p>
          <w:p w:rsidR="00A02B7B" w:rsidP="7CF7552D" w:rsidRDefault="00CF282E" w14:paraId="37F1AAA3" w14:textId="53C02481">
            <w:pPr>
              <w:jc w:val="center"/>
              <w:rPr>
                <w:sz w:val="24"/>
                <w:szCs w:val="24"/>
              </w:rPr>
            </w:pPr>
            <w:r w:rsidRPr="7CF7552D" w:rsidR="42846245">
              <w:rPr>
                <w:sz w:val="24"/>
                <w:szCs w:val="24"/>
              </w:rPr>
              <w:t>Nativity</w:t>
            </w:r>
          </w:p>
        </w:tc>
        <w:tc>
          <w:tcPr>
            <w:tcW w:w="3101" w:type="dxa"/>
            <w:tcMar/>
          </w:tcPr>
          <w:p w:rsidR="00A02B7B" w:rsidP="7CF7552D" w:rsidRDefault="006D5691" w14:paraId="715D4D03" w14:textId="55852CEA" w14:noSpellErr="1">
            <w:pPr>
              <w:jc w:val="center"/>
              <w:rPr>
                <w:sz w:val="24"/>
                <w:szCs w:val="24"/>
              </w:rPr>
            </w:pPr>
            <w:r w:rsidRPr="7CF7552D" w:rsidR="4B34628C">
              <w:rPr>
                <w:sz w:val="24"/>
                <w:szCs w:val="24"/>
              </w:rPr>
              <w:t>People who help us visiting</w:t>
            </w:r>
          </w:p>
          <w:p w:rsidR="00A02B7B" w:rsidP="7CF7552D" w:rsidRDefault="006D5691" w14:paraId="42CB9C97" w14:textId="3B03C1FA">
            <w:pPr>
              <w:jc w:val="center"/>
            </w:pPr>
            <w:r w:rsidRPr="0555EF6F" w:rsidR="6C279ED1">
              <w:rPr>
                <w:sz w:val="24"/>
                <w:szCs w:val="24"/>
              </w:rPr>
              <w:t>Fire Station</w:t>
            </w:r>
            <w:r w:rsidRPr="0555EF6F" w:rsidR="11317469">
              <w:rPr>
                <w:sz w:val="24"/>
                <w:szCs w:val="24"/>
              </w:rPr>
              <w:t>- can they come?</w:t>
            </w:r>
          </w:p>
          <w:p w:rsidR="00A02B7B" w:rsidP="7CF7552D" w:rsidRDefault="006D5691" w14:paraId="07105041" w14:textId="4C307535">
            <w:pPr>
              <w:jc w:val="center"/>
            </w:pPr>
            <w:r w:rsidRPr="0555EF6F" w:rsidR="0A92CBE9">
              <w:rPr>
                <w:sz w:val="24"/>
                <w:szCs w:val="24"/>
              </w:rPr>
              <w:t>Ambulance</w:t>
            </w:r>
          </w:p>
          <w:p w:rsidR="00A02B7B" w:rsidP="7CF7552D" w:rsidRDefault="006D5691" w14:paraId="13DF66E8" w14:textId="560E125C">
            <w:pPr>
              <w:jc w:val="center"/>
            </w:pPr>
            <w:r w:rsidRPr="0555EF6F" w:rsidR="0A92CBE9">
              <w:rPr>
                <w:sz w:val="24"/>
                <w:szCs w:val="24"/>
              </w:rPr>
              <w:t>Doctor</w:t>
            </w:r>
          </w:p>
          <w:p w:rsidR="00A02B7B" w:rsidP="7CF7552D" w:rsidRDefault="006D5691" w14:paraId="1C662D33" w14:textId="671F4167">
            <w:pPr>
              <w:jc w:val="center"/>
              <w:rPr>
                <w:sz w:val="24"/>
                <w:szCs w:val="24"/>
              </w:rPr>
            </w:pPr>
          </w:p>
        </w:tc>
        <w:tc>
          <w:tcPr>
            <w:tcW w:w="3105" w:type="dxa"/>
            <w:tcMar/>
          </w:tcPr>
          <w:p w:rsidR="00A02B7B" w:rsidP="7CF7552D" w:rsidRDefault="00CF282E" w14:paraId="5E137BFF" w14:textId="08BC0FE2">
            <w:pPr>
              <w:jc w:val="center"/>
              <w:rPr>
                <w:sz w:val="24"/>
                <w:szCs w:val="24"/>
              </w:rPr>
            </w:pPr>
            <w:r w:rsidRPr="7CF7552D" w:rsidR="629CED78">
              <w:rPr>
                <w:sz w:val="24"/>
                <w:szCs w:val="24"/>
              </w:rPr>
              <w:t>Allotment</w:t>
            </w:r>
          </w:p>
          <w:p w:rsidR="00A02B7B" w:rsidP="7CF7552D" w:rsidRDefault="00CF282E" w14:paraId="55424D32" w14:textId="28C0A73D">
            <w:pPr>
              <w:jc w:val="center"/>
              <w:rPr>
                <w:sz w:val="24"/>
                <w:szCs w:val="24"/>
              </w:rPr>
            </w:pPr>
            <w:r w:rsidRPr="7CF7552D" w:rsidR="629CED78">
              <w:rPr>
                <w:sz w:val="24"/>
                <w:szCs w:val="24"/>
              </w:rPr>
              <w:t>Thanet Earth</w:t>
            </w:r>
          </w:p>
          <w:p w:rsidR="00A02B7B" w:rsidP="7CF7552D" w:rsidRDefault="00CF282E" w14:paraId="3DEEC669" w14:textId="375C2059">
            <w:pPr>
              <w:jc w:val="center"/>
              <w:rPr>
                <w:sz w:val="24"/>
                <w:szCs w:val="24"/>
              </w:rPr>
            </w:pPr>
            <w:r w:rsidRPr="1BD37D83" w:rsidR="40E1BB91">
              <w:rPr>
                <w:sz w:val="24"/>
                <w:szCs w:val="24"/>
              </w:rPr>
              <w:t>Petting Farm or Rare Breeds Centre</w:t>
            </w:r>
            <w:r w:rsidRPr="1BD37D83" w:rsidR="22DE5F1B">
              <w:rPr>
                <w:sz w:val="24"/>
                <w:szCs w:val="24"/>
              </w:rPr>
              <w:t xml:space="preserve">, </w:t>
            </w:r>
            <w:r w:rsidRPr="1BD37D83" w:rsidR="5573A22B">
              <w:rPr>
                <w:sz w:val="24"/>
                <w:szCs w:val="24"/>
              </w:rPr>
              <w:t>Caterpillars</w:t>
            </w:r>
            <w:r w:rsidRPr="1BD37D83" w:rsidR="22DE5F1B">
              <w:rPr>
                <w:sz w:val="24"/>
                <w:szCs w:val="24"/>
              </w:rPr>
              <w:t xml:space="preserve"> and Tadpoles</w:t>
            </w:r>
          </w:p>
        </w:tc>
        <w:tc>
          <w:tcPr>
            <w:tcW w:w="3101" w:type="dxa"/>
            <w:tcMar/>
          </w:tcPr>
          <w:p w:rsidR="00E44AD6" w:rsidP="7CF7552D" w:rsidRDefault="00CF282E" w14:paraId="203B542D" w14:textId="1E0C074E">
            <w:pPr>
              <w:jc w:val="center"/>
              <w:rPr>
                <w:sz w:val="24"/>
                <w:szCs w:val="24"/>
              </w:rPr>
            </w:pPr>
            <w:r w:rsidRPr="7CF7552D" w:rsidR="19FECA6D">
              <w:rPr>
                <w:sz w:val="24"/>
                <w:szCs w:val="24"/>
              </w:rPr>
              <w:t>Under One Roof</w:t>
            </w:r>
          </w:p>
        </w:tc>
        <w:tc>
          <w:tcPr>
            <w:tcW w:w="3097" w:type="dxa"/>
            <w:tcMar/>
          </w:tcPr>
          <w:p w:rsidR="004A0079" w:rsidP="7CF7552D" w:rsidRDefault="00CF282E" w14:paraId="3C6C854C" w14:textId="2F6AA148">
            <w:pPr>
              <w:pStyle w:val="Normal"/>
              <w:suppressLineNumbers w:val="0"/>
              <w:bidi w:val="0"/>
              <w:spacing w:before="0" w:beforeAutospacing="off" w:after="0" w:afterAutospacing="off" w:line="259" w:lineRule="auto"/>
              <w:ind w:left="0" w:right="0"/>
              <w:jc w:val="center"/>
              <w:rPr>
                <w:sz w:val="24"/>
                <w:szCs w:val="24"/>
              </w:rPr>
            </w:pPr>
            <w:r w:rsidRPr="7CF7552D" w:rsidR="59107F25">
              <w:rPr>
                <w:sz w:val="24"/>
                <w:szCs w:val="24"/>
              </w:rPr>
              <w:t>Beach</w:t>
            </w:r>
          </w:p>
          <w:p w:rsidR="004A0079" w:rsidP="7CF7552D" w:rsidRDefault="00CF282E" w14:paraId="706858F4" w14:textId="13C6F98A">
            <w:pPr>
              <w:pStyle w:val="Normal"/>
              <w:suppressLineNumbers w:val="0"/>
              <w:bidi w:val="0"/>
              <w:spacing w:before="0" w:beforeAutospacing="off" w:after="0" w:afterAutospacing="off" w:line="259" w:lineRule="auto"/>
              <w:ind w:left="0" w:right="0"/>
              <w:jc w:val="center"/>
              <w:rPr>
                <w:sz w:val="24"/>
                <w:szCs w:val="24"/>
              </w:rPr>
            </w:pPr>
            <w:r w:rsidRPr="7CF7552D" w:rsidR="790E9155">
              <w:rPr>
                <w:sz w:val="24"/>
                <w:szCs w:val="24"/>
              </w:rPr>
              <w:t>Pirate Day</w:t>
            </w:r>
          </w:p>
          <w:p w:rsidR="004A0079" w:rsidP="7CF7552D" w:rsidRDefault="00CF282E" w14:paraId="57A919D4" w14:textId="338CD7DB">
            <w:pPr>
              <w:pStyle w:val="Normal"/>
              <w:suppressLineNumbers w:val="0"/>
              <w:bidi w:val="0"/>
              <w:spacing w:before="0" w:beforeAutospacing="off" w:after="0" w:afterAutospacing="off" w:line="259" w:lineRule="auto"/>
              <w:ind w:left="0" w:right="0"/>
              <w:jc w:val="center"/>
              <w:rPr>
                <w:sz w:val="24"/>
                <w:szCs w:val="24"/>
              </w:rPr>
            </w:pPr>
            <w:r w:rsidRPr="7CF7552D" w:rsidR="790E9155">
              <w:rPr>
                <w:sz w:val="24"/>
                <w:szCs w:val="24"/>
              </w:rPr>
              <w:t>Pool Day</w:t>
            </w:r>
          </w:p>
        </w:tc>
      </w:tr>
      <w:tr w:rsidR="7CF7552D" w:rsidTr="0555EF6F" w14:paraId="11B4888A">
        <w:trPr>
          <w:trHeight w:val="300"/>
        </w:trPr>
        <w:tc>
          <w:tcPr>
            <w:tcW w:w="1157" w:type="dxa"/>
            <w:vMerge w:val="restart"/>
            <w:shd w:val="clear" w:color="auto" w:fill="DEEAF6" w:themeFill="accent1" w:themeFillTint="33"/>
            <w:tcMar/>
          </w:tcPr>
          <w:p w:rsidR="7CF7552D" w:rsidP="7CF7552D" w:rsidRDefault="7CF7552D" w14:paraId="2113A15E" w14:textId="33946345">
            <w:pPr>
              <w:pStyle w:val="Normal"/>
              <w:jc w:val="center"/>
              <w:rPr>
                <w:b w:val="1"/>
                <w:bCs w:val="1"/>
                <w:sz w:val="24"/>
                <w:szCs w:val="24"/>
              </w:rPr>
            </w:pPr>
          </w:p>
          <w:p w:rsidR="7CF7552D" w:rsidP="7CF7552D" w:rsidRDefault="7CF7552D" w14:paraId="5E0B1A28" w14:textId="1D18331F">
            <w:pPr>
              <w:pStyle w:val="Normal"/>
              <w:jc w:val="center"/>
              <w:rPr>
                <w:b w:val="1"/>
                <w:bCs w:val="1"/>
                <w:sz w:val="24"/>
                <w:szCs w:val="24"/>
              </w:rPr>
            </w:pPr>
          </w:p>
          <w:p w:rsidR="7CF7552D" w:rsidP="7CF7552D" w:rsidRDefault="7CF7552D" w14:paraId="34953302" w14:textId="4DD305BC">
            <w:pPr>
              <w:pStyle w:val="Normal"/>
              <w:jc w:val="center"/>
              <w:rPr>
                <w:b w:val="1"/>
                <w:bCs w:val="1"/>
                <w:sz w:val="24"/>
                <w:szCs w:val="24"/>
              </w:rPr>
            </w:pPr>
          </w:p>
          <w:p w:rsidR="7CF7552D" w:rsidP="7CF7552D" w:rsidRDefault="7CF7552D" w14:paraId="3DC38807" w14:textId="2CF0452E">
            <w:pPr>
              <w:pStyle w:val="Normal"/>
              <w:jc w:val="center"/>
              <w:rPr>
                <w:b w:val="1"/>
                <w:bCs w:val="1"/>
                <w:sz w:val="24"/>
                <w:szCs w:val="24"/>
              </w:rPr>
            </w:pPr>
          </w:p>
          <w:p w:rsidR="7CF7552D" w:rsidP="7CF7552D" w:rsidRDefault="7CF7552D" w14:paraId="00B0478F" w14:textId="3544BAF8">
            <w:pPr>
              <w:pStyle w:val="Normal"/>
              <w:jc w:val="center"/>
              <w:rPr>
                <w:b w:val="1"/>
                <w:bCs w:val="1"/>
                <w:sz w:val="24"/>
                <w:szCs w:val="24"/>
              </w:rPr>
            </w:pPr>
          </w:p>
          <w:p w:rsidR="7CF7552D" w:rsidP="7CF7552D" w:rsidRDefault="7CF7552D" w14:paraId="692F5DF5" w14:textId="74052771">
            <w:pPr>
              <w:pStyle w:val="Normal"/>
              <w:jc w:val="center"/>
              <w:rPr>
                <w:b w:val="1"/>
                <w:bCs w:val="1"/>
                <w:sz w:val="24"/>
                <w:szCs w:val="24"/>
              </w:rPr>
            </w:pPr>
          </w:p>
          <w:p w:rsidR="7CF7552D" w:rsidP="7CF7552D" w:rsidRDefault="7CF7552D" w14:paraId="1D7C6FAD" w14:textId="36399CDB">
            <w:pPr>
              <w:pStyle w:val="Normal"/>
              <w:jc w:val="center"/>
              <w:rPr>
                <w:b w:val="1"/>
                <w:bCs w:val="1"/>
                <w:sz w:val="24"/>
                <w:szCs w:val="24"/>
              </w:rPr>
            </w:pPr>
          </w:p>
          <w:p w:rsidR="7CF7552D" w:rsidP="7CF7552D" w:rsidRDefault="7CF7552D" w14:paraId="79A33D4F" w14:textId="1E6F8851">
            <w:pPr>
              <w:pStyle w:val="Normal"/>
              <w:jc w:val="center"/>
              <w:rPr>
                <w:b w:val="1"/>
                <w:bCs w:val="1"/>
                <w:sz w:val="24"/>
                <w:szCs w:val="24"/>
              </w:rPr>
            </w:pPr>
          </w:p>
          <w:p w:rsidR="7CF7552D" w:rsidP="7CF7552D" w:rsidRDefault="7CF7552D" w14:paraId="1E1D693D" w14:textId="505C80B7">
            <w:pPr>
              <w:pStyle w:val="Normal"/>
              <w:jc w:val="center"/>
              <w:rPr>
                <w:b w:val="1"/>
                <w:bCs w:val="1"/>
                <w:sz w:val="24"/>
                <w:szCs w:val="24"/>
              </w:rPr>
            </w:pPr>
          </w:p>
          <w:p w:rsidR="7CF7552D" w:rsidP="7CF7552D" w:rsidRDefault="7CF7552D" w14:paraId="7C00C0D6" w14:textId="196A56E7">
            <w:pPr>
              <w:pStyle w:val="Normal"/>
              <w:jc w:val="center"/>
              <w:rPr>
                <w:b w:val="1"/>
                <w:bCs w:val="1"/>
                <w:sz w:val="24"/>
                <w:szCs w:val="24"/>
              </w:rPr>
            </w:pPr>
          </w:p>
          <w:p w:rsidR="7CF7552D" w:rsidP="7CF7552D" w:rsidRDefault="7CF7552D" w14:paraId="04835070" w14:textId="143821BA">
            <w:pPr>
              <w:pStyle w:val="Normal"/>
              <w:jc w:val="center"/>
              <w:rPr>
                <w:b w:val="1"/>
                <w:bCs w:val="1"/>
                <w:sz w:val="24"/>
                <w:szCs w:val="24"/>
              </w:rPr>
            </w:pPr>
          </w:p>
          <w:p w:rsidR="49F1EBE9" w:rsidP="7CF7552D" w:rsidRDefault="49F1EBE9" w14:paraId="24CDC1A9" w14:textId="31FC5138">
            <w:pPr>
              <w:pStyle w:val="Normal"/>
              <w:jc w:val="center"/>
              <w:rPr>
                <w:b w:val="1"/>
                <w:bCs w:val="1"/>
                <w:sz w:val="24"/>
                <w:szCs w:val="24"/>
              </w:rPr>
            </w:pPr>
            <w:r w:rsidRPr="7CF7552D" w:rsidR="49F1EBE9">
              <w:rPr>
                <w:b w:val="1"/>
                <w:bCs w:val="1"/>
                <w:sz w:val="24"/>
                <w:szCs w:val="24"/>
              </w:rPr>
              <w:t>Literacy</w:t>
            </w:r>
          </w:p>
          <w:p w:rsidR="0B542C93" w:rsidP="7CF7552D" w:rsidRDefault="0B542C93" w14:paraId="373EC8FD" w14:textId="1D56B4D7">
            <w:pPr>
              <w:pStyle w:val="Normal"/>
              <w:jc w:val="center"/>
              <w:rPr>
                <w:b w:val="0"/>
                <w:bCs w:val="0"/>
                <w:sz w:val="24"/>
                <w:szCs w:val="24"/>
              </w:rPr>
            </w:pPr>
            <w:r w:rsidRPr="7CF7552D" w:rsidR="0B542C93">
              <w:rPr>
                <w:b w:val="0"/>
                <w:bCs w:val="0"/>
                <w:sz w:val="24"/>
                <w:szCs w:val="24"/>
              </w:rPr>
              <w:t>(Drawing Club, Little Wandle, Squiggle while you wiggle, Write Stuff)</w:t>
            </w:r>
          </w:p>
        </w:tc>
        <w:tc>
          <w:tcPr>
            <w:tcW w:w="1157" w:type="dxa"/>
            <w:shd w:val="clear" w:color="auto" w:fill="DEEAF6" w:themeFill="accent1" w:themeFillTint="33"/>
            <w:tcMar/>
          </w:tcPr>
          <w:p w:rsidR="7CF7552D" w:rsidP="7CF7552D" w:rsidRDefault="7CF7552D" w14:paraId="550A5E62" w14:textId="5320E581">
            <w:pPr>
              <w:pStyle w:val="Normal"/>
              <w:jc w:val="center"/>
              <w:rPr>
                <w:b w:val="1"/>
                <w:bCs w:val="1"/>
                <w:sz w:val="24"/>
                <w:szCs w:val="24"/>
              </w:rPr>
            </w:pPr>
          </w:p>
          <w:p w:rsidR="7CF7552D" w:rsidP="7CF7552D" w:rsidRDefault="7CF7552D" w14:paraId="08269F93" w14:textId="73280E0D">
            <w:pPr>
              <w:pStyle w:val="Normal"/>
              <w:jc w:val="center"/>
              <w:rPr>
                <w:b w:val="1"/>
                <w:bCs w:val="1"/>
                <w:sz w:val="24"/>
                <w:szCs w:val="24"/>
              </w:rPr>
            </w:pPr>
          </w:p>
          <w:p w:rsidR="7CF7552D" w:rsidP="7CF7552D" w:rsidRDefault="7CF7552D" w14:paraId="04E9950A" w14:textId="2E9EF644">
            <w:pPr>
              <w:pStyle w:val="Normal"/>
              <w:jc w:val="center"/>
              <w:rPr>
                <w:b w:val="1"/>
                <w:bCs w:val="1"/>
                <w:sz w:val="24"/>
                <w:szCs w:val="24"/>
              </w:rPr>
            </w:pPr>
          </w:p>
          <w:p w:rsidR="7CF7552D" w:rsidP="7CF7552D" w:rsidRDefault="7CF7552D" w14:paraId="39270D6D" w14:textId="4D146E1A">
            <w:pPr>
              <w:pStyle w:val="Normal"/>
              <w:jc w:val="center"/>
              <w:rPr>
                <w:b w:val="1"/>
                <w:bCs w:val="1"/>
                <w:sz w:val="24"/>
                <w:szCs w:val="24"/>
              </w:rPr>
            </w:pPr>
          </w:p>
          <w:p w:rsidR="49F1EBE9" w:rsidP="7CF7552D" w:rsidRDefault="49F1EBE9" w14:paraId="234888FB" w14:textId="3B8E6174">
            <w:pPr>
              <w:pStyle w:val="Normal"/>
              <w:jc w:val="center"/>
              <w:rPr>
                <w:b w:val="1"/>
                <w:bCs w:val="1"/>
                <w:sz w:val="24"/>
                <w:szCs w:val="24"/>
              </w:rPr>
            </w:pPr>
            <w:r w:rsidRPr="7CF7552D" w:rsidR="49F1EBE9">
              <w:rPr>
                <w:b w:val="1"/>
                <w:bCs w:val="1"/>
                <w:sz w:val="24"/>
                <w:szCs w:val="24"/>
              </w:rPr>
              <w:t>Comprehension</w:t>
            </w:r>
          </w:p>
        </w:tc>
        <w:tc>
          <w:tcPr>
            <w:tcW w:w="3165" w:type="dxa"/>
            <w:tcMar/>
          </w:tcPr>
          <w:p w:rsidR="7CF7552D" w:rsidP="0555EF6F" w:rsidRDefault="7CF7552D" w14:paraId="5D884FEC" w14:textId="5367F639">
            <w:pPr>
              <w:bidi w:val="0"/>
              <w:rPr>
                <w:rFonts w:ascii="Calibri" w:hAnsi="Calibri" w:eastAsia="Calibri" w:cs="Calibri"/>
                <w:b w:val="0"/>
                <w:bCs w:val="0"/>
                <w:i w:val="0"/>
                <w:iCs w:val="0"/>
                <w:sz w:val="24"/>
                <w:szCs w:val="24"/>
                <w:lang w:val="en-GB"/>
              </w:rPr>
            </w:pPr>
            <w:r w:rsidRPr="0555EF6F" w:rsidR="490E91DE">
              <w:rPr>
                <w:rFonts w:ascii="Calibri" w:hAnsi="Calibri" w:eastAsia="Calibri" w:cs="Calibri"/>
                <w:b w:val="1"/>
                <w:bCs w:val="1"/>
                <w:i w:val="0"/>
                <w:iCs w:val="0"/>
                <w:sz w:val="24"/>
                <w:szCs w:val="24"/>
                <w:lang w:val="en-GB"/>
              </w:rPr>
              <w:t>Listening to stories.</w:t>
            </w:r>
          </w:p>
          <w:p w:rsidR="7CF7552D" w:rsidP="0555EF6F" w:rsidRDefault="7CF7552D" w14:paraId="4AF805F6" w14:textId="6A908D2B">
            <w:pPr>
              <w:pStyle w:val="Normal"/>
              <w:bidi w:val="0"/>
            </w:pPr>
            <w:r w:rsidRPr="0555EF6F" w:rsidR="490E91DE">
              <w:rPr>
                <w:rFonts w:ascii="Calibri" w:hAnsi="Calibri" w:eastAsia="Calibri" w:cs="Calibri"/>
                <w:b w:val="0"/>
                <w:bCs w:val="0"/>
                <w:i w:val="0"/>
                <w:iCs w:val="0"/>
                <w:sz w:val="24"/>
                <w:szCs w:val="24"/>
                <w:lang w:val="en-GB"/>
              </w:rPr>
              <w:t xml:space="preserve"> </w:t>
            </w:r>
            <w:r w:rsidRPr="0555EF6F" w:rsidR="46B38604">
              <w:rPr>
                <w:rFonts w:ascii="Calibri" w:hAnsi="Calibri" w:eastAsia="Calibri" w:cs="Calibri"/>
                <w:noProof w:val="0"/>
                <w:sz w:val="24"/>
                <w:szCs w:val="24"/>
                <w:lang w:val="en-GB"/>
              </w:rPr>
              <w:t>Cultivate a foundational engagement with text by exploring concepts of print, book mechanics, and structural predictions. Encourage children to respond to repeated refrains, interact with illustrations, and discuss story elements during shared reading sessions.</w:t>
            </w:r>
          </w:p>
          <w:p w:rsidR="7CF7552D" w:rsidP="7CF7552D" w:rsidRDefault="7CF7552D" w14:paraId="4A5DF27B" w14:textId="443E2736">
            <w:pPr>
              <w:bidi w:val="0"/>
              <w:rPr>
                <w:rFonts w:ascii="Calibri" w:hAnsi="Calibri" w:eastAsia="Calibri" w:cs="Calibri"/>
                <w:b w:val="0"/>
                <w:bCs w:val="0"/>
                <w:i w:val="0"/>
                <w:iCs w:val="0"/>
                <w:sz w:val="24"/>
                <w:szCs w:val="24"/>
              </w:rPr>
            </w:pPr>
          </w:p>
        </w:tc>
        <w:tc>
          <w:tcPr>
            <w:tcW w:w="3041" w:type="dxa"/>
            <w:tcMar/>
          </w:tcPr>
          <w:p w:rsidR="7CF7552D" w:rsidP="0555EF6F" w:rsidRDefault="7CF7552D" w14:paraId="1416B876" w14:textId="295FE067">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 xml:space="preserve">Beginning to retell stories. </w:t>
            </w:r>
          </w:p>
          <w:p w:rsidR="7CF7552D" w:rsidP="0555EF6F" w:rsidRDefault="7CF7552D" w14:paraId="795486AD" w14:textId="409EEF4A">
            <w:pPr>
              <w:pStyle w:val="Normal"/>
              <w:bidi w:val="0"/>
            </w:pPr>
            <w:r w:rsidRPr="0555EF6F" w:rsidR="39281199">
              <w:rPr>
                <w:rFonts w:ascii="Calibri" w:hAnsi="Calibri" w:eastAsia="Calibri" w:cs="Calibri"/>
                <w:noProof w:val="0"/>
                <w:sz w:val="24"/>
                <w:szCs w:val="24"/>
                <w:lang w:val="en-GB"/>
              </w:rPr>
              <w:t>Deepen textual familiarity through repetitive re-reading to build natural fluency, context comprehension, and structural narrative enjoyment. Use story mapping and structural sequencing to decode core plots, character dynamics, and text layouts.</w:t>
            </w:r>
          </w:p>
        </w:tc>
        <w:tc>
          <w:tcPr>
            <w:tcW w:w="3101" w:type="dxa"/>
            <w:tcMar/>
          </w:tcPr>
          <w:p w:rsidR="7CF7552D" w:rsidP="7CF7552D" w:rsidRDefault="7CF7552D" w14:paraId="4FB9D136" w14:textId="4F21C7B8">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Retelling stories with the recently introduced vocabulary.</w:t>
            </w:r>
            <w:r w:rsidRPr="0555EF6F" w:rsidR="490E91DE">
              <w:rPr>
                <w:rFonts w:ascii="Calibri" w:hAnsi="Calibri" w:eastAsia="Calibri" w:cs="Calibri"/>
                <w:b w:val="0"/>
                <w:bCs w:val="0"/>
                <w:i w:val="0"/>
                <w:iCs w:val="0"/>
                <w:sz w:val="24"/>
                <w:szCs w:val="24"/>
                <w:lang w:val="en-GB"/>
              </w:rPr>
              <w:t xml:space="preserve"> </w:t>
            </w:r>
          </w:p>
          <w:p w:rsidR="7CF7552D" w:rsidP="0555EF6F" w:rsidRDefault="7CF7552D" w14:paraId="7141AEB9" w14:textId="21530D3B">
            <w:pPr>
              <w:pStyle w:val="Normal"/>
              <w:bidi w:val="0"/>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2154FE9A">
              <w:rPr>
                <w:rFonts w:ascii="Arial" w:hAnsi="Arial" w:eastAsia="Arial" w:cs="Arial"/>
                <w:b w:val="0"/>
                <w:bCs w:val="0"/>
                <w:strike w:val="0"/>
                <w:dstrike w:val="0"/>
                <w:noProof w:val="0"/>
                <w:sz w:val="24"/>
                <w:szCs w:val="24"/>
                <w:u w:val="none"/>
                <w:lang w:val="en-GB"/>
              </w:rPr>
              <w:t xml:space="preserve">Strengthen plot decoding by </w:t>
            </w:r>
            <w:r w:rsidRPr="0555EF6F" w:rsidR="2154FE9A">
              <w:rPr>
                <w:rFonts w:ascii="Arial" w:hAnsi="Arial" w:eastAsia="Arial" w:cs="Arial"/>
                <w:b w:val="0"/>
                <w:bCs w:val="0"/>
                <w:strike w:val="0"/>
                <w:dstrike w:val="0"/>
                <w:noProof w:val="0"/>
                <w:sz w:val="24"/>
                <w:szCs w:val="24"/>
                <w:u w:val="none"/>
                <w:lang w:val="en-GB"/>
              </w:rPr>
              <w:t>identifying</w:t>
            </w:r>
            <w:r w:rsidRPr="0555EF6F" w:rsidR="2154FE9A">
              <w:rPr>
                <w:rFonts w:ascii="Arial" w:hAnsi="Arial" w:eastAsia="Arial" w:cs="Arial"/>
                <w:b w:val="0"/>
                <w:bCs w:val="0"/>
                <w:strike w:val="0"/>
                <w:dstrike w:val="0"/>
                <w:noProof w:val="0"/>
                <w:sz w:val="24"/>
                <w:szCs w:val="24"/>
                <w:u w:val="none"/>
                <w:lang w:val="en-GB"/>
              </w:rPr>
              <w:t xml:space="preserve"> distinct story settings, mapping structural narratives, and drawing thematic links across texts. Encourage children to retell key sequences using puppets, role-play props, and storyboard layouts.</w:t>
            </w:r>
          </w:p>
          <w:p w:rsidR="7CF7552D" w:rsidP="7CF7552D" w:rsidRDefault="7CF7552D" w14:paraId="4CFD88FF" w14:textId="46F6C7F1">
            <w:pPr>
              <w:bidi w:val="0"/>
              <w:rPr>
                <w:rFonts w:ascii="Calibri" w:hAnsi="Calibri" w:eastAsia="Calibri" w:cs="Calibri"/>
                <w:b w:val="0"/>
                <w:bCs w:val="0"/>
                <w:i w:val="0"/>
                <w:iCs w:val="0"/>
                <w:sz w:val="24"/>
                <w:szCs w:val="24"/>
              </w:rPr>
            </w:pPr>
          </w:p>
          <w:p w:rsidR="7CF7552D" w:rsidP="7CF7552D" w:rsidRDefault="7CF7552D" w14:paraId="17801489" w14:textId="07C4972D">
            <w:pPr>
              <w:bidi w:val="0"/>
              <w:rPr>
                <w:rFonts w:ascii="Calibri" w:hAnsi="Calibri" w:eastAsia="Calibri" w:cs="Calibri"/>
                <w:b w:val="0"/>
                <w:bCs w:val="0"/>
                <w:i w:val="0"/>
                <w:iCs w:val="0"/>
                <w:sz w:val="24"/>
                <w:szCs w:val="24"/>
              </w:rPr>
            </w:pPr>
          </w:p>
        </w:tc>
        <w:tc>
          <w:tcPr>
            <w:tcW w:w="3105" w:type="dxa"/>
            <w:tcMar/>
          </w:tcPr>
          <w:p w:rsidR="7CF7552D" w:rsidP="7CF7552D" w:rsidRDefault="7CF7552D" w14:paraId="5496DF83" w14:textId="44D12D4D">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Building fluency and understanding.</w:t>
            </w:r>
            <w:r w:rsidRPr="0555EF6F" w:rsidR="490E91DE">
              <w:rPr>
                <w:rFonts w:ascii="Calibri" w:hAnsi="Calibri" w:eastAsia="Calibri" w:cs="Calibri"/>
                <w:b w:val="0"/>
                <w:bCs w:val="0"/>
                <w:i w:val="0"/>
                <w:iCs w:val="0"/>
                <w:sz w:val="24"/>
                <w:szCs w:val="24"/>
                <w:lang w:val="en-GB"/>
              </w:rPr>
              <w:t xml:space="preserve"> </w:t>
            </w:r>
          </w:p>
          <w:p w:rsidR="7CF7552D" w:rsidP="0555EF6F" w:rsidRDefault="7CF7552D" w14:paraId="0543C26A" w14:textId="12238C5F">
            <w:pPr>
              <w:pStyle w:val="Normal"/>
              <w:bidi w:val="0"/>
            </w:pPr>
            <w:r w:rsidRPr="0555EF6F" w:rsidR="3AEF80EE">
              <w:rPr>
                <w:rFonts w:ascii="Calibri" w:hAnsi="Calibri" w:eastAsia="Calibri" w:cs="Calibri"/>
                <w:noProof w:val="0"/>
                <w:sz w:val="24"/>
                <w:szCs w:val="24"/>
                <w:lang w:val="en-GB"/>
              </w:rPr>
              <w:t xml:space="preserve">Deepen narrative decoding by using story maps, structural sequencing, and non-fiction texts to </w:t>
            </w:r>
            <w:r w:rsidRPr="0555EF6F" w:rsidR="3AEF80EE">
              <w:rPr>
                <w:rFonts w:ascii="Calibri" w:hAnsi="Calibri" w:eastAsia="Calibri" w:cs="Calibri"/>
                <w:noProof w:val="0"/>
                <w:sz w:val="24"/>
                <w:szCs w:val="24"/>
                <w:lang w:val="en-GB"/>
              </w:rPr>
              <w:t>analyse</w:t>
            </w:r>
            <w:r w:rsidRPr="0555EF6F" w:rsidR="3AEF80EE">
              <w:rPr>
                <w:rFonts w:ascii="Calibri" w:hAnsi="Calibri" w:eastAsia="Calibri" w:cs="Calibri"/>
                <w:noProof w:val="0"/>
                <w:sz w:val="24"/>
                <w:szCs w:val="24"/>
                <w:lang w:val="en-GB"/>
              </w:rPr>
              <w:t xml:space="preserve"> plots and characters. Encourage children to explore multiple character perspectives, ask investigative questions, and co-create text structures for adult scribing.</w:t>
            </w:r>
          </w:p>
        </w:tc>
        <w:tc>
          <w:tcPr>
            <w:tcW w:w="3101" w:type="dxa"/>
            <w:tcMar/>
          </w:tcPr>
          <w:p w:rsidR="7CF7552D" w:rsidP="7CF7552D" w:rsidRDefault="7CF7552D" w14:paraId="06D89DDA" w14:textId="5FBE654B">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Explaining the stories they have listened to or have read themselves.</w:t>
            </w:r>
            <w:r w:rsidRPr="0555EF6F" w:rsidR="490E91DE">
              <w:rPr>
                <w:rFonts w:ascii="Calibri" w:hAnsi="Calibri" w:eastAsia="Calibri" w:cs="Calibri"/>
                <w:b w:val="0"/>
                <w:bCs w:val="0"/>
                <w:i w:val="0"/>
                <w:iCs w:val="0"/>
                <w:sz w:val="24"/>
                <w:szCs w:val="24"/>
                <w:lang w:val="en-GB"/>
              </w:rPr>
              <w:t xml:space="preserve"> </w:t>
            </w:r>
          </w:p>
          <w:p w:rsidR="7CF7552D" w:rsidP="0555EF6F" w:rsidRDefault="7CF7552D" w14:paraId="16B520F9" w14:textId="5FE00F8D">
            <w:pPr>
              <w:pStyle w:val="Normal"/>
              <w:bidi w:val="0"/>
              <w:rPr>
                <w:rFonts w:ascii="Arial" w:hAnsi="Arial" w:eastAsia="Arial" w:cs="Arial"/>
                <w:b w:val="0"/>
                <w:bCs w:val="0"/>
                <w:strike w:val="0"/>
                <w:dstrike w:val="0"/>
                <w:noProof w:val="0"/>
                <w:sz w:val="24"/>
                <w:szCs w:val="24"/>
                <w:u w:val="none"/>
                <w:lang w:val="en-GB"/>
              </w:rPr>
            </w:pPr>
            <w:r w:rsidRPr="0555EF6F" w:rsidR="3F95DD7D">
              <w:rPr>
                <w:rFonts w:ascii="Arial" w:hAnsi="Arial" w:eastAsia="Arial" w:cs="Arial"/>
                <w:b w:val="0"/>
                <w:bCs w:val="0"/>
                <w:strike w:val="0"/>
                <w:dstrike w:val="0"/>
                <w:noProof w:val="0"/>
                <w:sz w:val="24"/>
                <w:szCs w:val="24"/>
                <w:u w:val="none"/>
                <w:lang w:val="en-GB"/>
              </w:rPr>
              <w:t>Advance narrative analysis by interpreting character motivations, anticipating plot twists, and exploring text-to-self emotional links. Encourage children to integrate newly acquired contextual vocabulary into structured role-play dialogue, text discussions, and creative storytelling.</w:t>
            </w:r>
          </w:p>
          <w:p w:rsidR="7CF7552D" w:rsidP="0555EF6F" w:rsidRDefault="7CF7552D" w14:paraId="55504247" w14:textId="64884062">
            <w:pPr>
              <w:bidi w:val="0"/>
              <w:rPr>
                <w:rFonts w:ascii="Calibri" w:hAnsi="Calibri" w:eastAsia="Calibri" w:cs="Calibri"/>
                <w:b w:val="0"/>
                <w:bCs w:val="0"/>
                <w:i w:val="0"/>
                <w:iCs w:val="0"/>
                <w:sz w:val="24"/>
                <w:szCs w:val="24"/>
              </w:rPr>
            </w:pPr>
          </w:p>
          <w:p w:rsidR="7CF7552D" w:rsidP="7CF7552D" w:rsidRDefault="7CF7552D" w14:paraId="62930CA8" w14:textId="5A697037">
            <w:pPr>
              <w:bidi w:val="0"/>
              <w:rPr>
                <w:rFonts w:ascii="Calibri" w:hAnsi="Calibri" w:eastAsia="Calibri" w:cs="Calibri"/>
                <w:b w:val="0"/>
                <w:bCs w:val="0"/>
                <w:i w:val="0"/>
                <w:iCs w:val="0"/>
                <w:sz w:val="24"/>
                <w:szCs w:val="24"/>
              </w:rPr>
            </w:pPr>
          </w:p>
        </w:tc>
        <w:tc>
          <w:tcPr>
            <w:tcW w:w="3097" w:type="dxa"/>
            <w:tcMar/>
          </w:tcPr>
          <w:p w:rsidR="7CF7552D" w:rsidP="7CF7552D" w:rsidRDefault="7CF7552D" w14:paraId="10C242CB" w14:textId="026D045C">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Demonstrate understanding of what has been read to them by retelling stories using their own words and recently introduced vocabulary.</w:t>
            </w:r>
            <w:r w:rsidRPr="0555EF6F" w:rsidR="490E91DE">
              <w:rPr>
                <w:rFonts w:ascii="Calibri" w:hAnsi="Calibri" w:eastAsia="Calibri" w:cs="Calibri"/>
                <w:b w:val="0"/>
                <w:bCs w:val="0"/>
                <w:i w:val="0"/>
                <w:iCs w:val="0"/>
                <w:sz w:val="24"/>
                <w:szCs w:val="24"/>
                <w:lang w:val="en-GB"/>
              </w:rPr>
              <w:t xml:space="preserve"> </w:t>
            </w:r>
          </w:p>
          <w:p w:rsidR="7CF7552D" w:rsidP="0555EF6F" w:rsidRDefault="7CF7552D" w14:paraId="22DC2DE1" w14:textId="6AD442EF">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1B9A0F6F">
              <w:rPr>
                <w:rFonts w:ascii="Arial" w:hAnsi="Arial" w:eastAsia="Arial" w:cs="Arial"/>
                <w:b w:val="0"/>
                <w:bCs w:val="0"/>
                <w:strike w:val="0"/>
                <w:dstrike w:val="0"/>
                <w:noProof w:val="0"/>
                <w:sz w:val="24"/>
                <w:szCs w:val="24"/>
                <w:u w:val="none"/>
                <w:lang w:val="en-GB"/>
              </w:rPr>
              <w:t xml:space="preserve">Master plot and character decoding by analysing internal motivations, character transformations, and thematic text structures. Encourage children to </w:t>
            </w:r>
            <w:r w:rsidRPr="0555EF6F" w:rsidR="1B9A0F6F">
              <w:rPr>
                <w:rFonts w:ascii="Arial" w:hAnsi="Arial" w:eastAsia="Arial" w:cs="Arial"/>
                <w:b w:val="0"/>
                <w:bCs w:val="0"/>
                <w:strike w:val="0"/>
                <w:dstrike w:val="0"/>
                <w:noProof w:val="0"/>
                <w:sz w:val="24"/>
                <w:szCs w:val="24"/>
                <w:u w:val="none"/>
                <w:lang w:val="en-GB"/>
              </w:rPr>
              <w:t>anticipate</w:t>
            </w:r>
            <w:r w:rsidRPr="0555EF6F" w:rsidR="1B9A0F6F">
              <w:rPr>
                <w:rFonts w:ascii="Arial" w:hAnsi="Arial" w:eastAsia="Arial" w:cs="Arial"/>
                <w:b w:val="0"/>
                <w:bCs w:val="0"/>
                <w:strike w:val="0"/>
                <w:dstrike w:val="0"/>
                <w:noProof w:val="0"/>
                <w:sz w:val="24"/>
                <w:szCs w:val="24"/>
                <w:u w:val="none"/>
                <w:lang w:val="en-GB"/>
              </w:rPr>
              <w:t xml:space="preserve"> complex narrative developments, adapt story settings, and blend newly </w:t>
            </w:r>
            <w:r w:rsidRPr="0555EF6F" w:rsidR="1B9A0F6F">
              <w:rPr>
                <w:rFonts w:ascii="Arial" w:hAnsi="Arial" w:eastAsia="Arial" w:cs="Arial"/>
                <w:b w:val="0"/>
                <w:bCs w:val="0"/>
                <w:strike w:val="0"/>
                <w:dstrike w:val="0"/>
                <w:noProof w:val="0"/>
                <w:sz w:val="24"/>
                <w:szCs w:val="24"/>
                <w:u w:val="none"/>
                <w:lang w:val="en-GB"/>
              </w:rPr>
              <w:t>acquired</w:t>
            </w:r>
            <w:r w:rsidRPr="0555EF6F" w:rsidR="1B9A0F6F">
              <w:rPr>
                <w:rFonts w:ascii="Arial" w:hAnsi="Arial" w:eastAsia="Arial" w:cs="Arial"/>
                <w:b w:val="0"/>
                <w:bCs w:val="0"/>
                <w:strike w:val="0"/>
                <w:dstrike w:val="0"/>
                <w:noProof w:val="0"/>
                <w:sz w:val="24"/>
                <w:szCs w:val="24"/>
                <w:u w:val="none"/>
                <w:lang w:val="en-GB"/>
              </w:rPr>
              <w:t xml:space="preserve"> vocabulary into role-play dialogue.</w:t>
            </w:r>
          </w:p>
        </w:tc>
      </w:tr>
      <w:tr w:rsidR="7CF7552D" w:rsidTr="0555EF6F" w14:paraId="3B15EA51">
        <w:trPr>
          <w:trHeight w:val="300"/>
        </w:trPr>
        <w:tc>
          <w:tcPr>
            <w:tcW w:w="1157" w:type="dxa"/>
            <w:vMerge/>
            <w:tcMar/>
          </w:tcPr>
          <w:p w14:paraId="53BEE56B"/>
        </w:tc>
        <w:tc>
          <w:tcPr>
            <w:tcW w:w="1157" w:type="dxa"/>
            <w:shd w:val="clear" w:color="auto" w:fill="DEEAF6" w:themeFill="accent1" w:themeFillTint="33"/>
            <w:tcMar/>
          </w:tcPr>
          <w:p w:rsidR="7CF7552D" w:rsidP="7CF7552D" w:rsidRDefault="7CF7552D" w14:paraId="79202341" w14:textId="37A0B3C6">
            <w:pPr>
              <w:pStyle w:val="Normal"/>
              <w:jc w:val="center"/>
              <w:rPr>
                <w:b w:val="1"/>
                <w:bCs w:val="1"/>
                <w:sz w:val="24"/>
                <w:szCs w:val="24"/>
              </w:rPr>
            </w:pPr>
          </w:p>
          <w:p w:rsidR="7CF7552D" w:rsidP="7CF7552D" w:rsidRDefault="7CF7552D" w14:paraId="2073F17D" w14:textId="7AD190A2">
            <w:pPr>
              <w:pStyle w:val="Normal"/>
              <w:jc w:val="center"/>
              <w:rPr>
                <w:b w:val="1"/>
                <w:bCs w:val="1"/>
                <w:sz w:val="24"/>
                <w:szCs w:val="24"/>
              </w:rPr>
            </w:pPr>
          </w:p>
          <w:p w:rsidR="7CF7552D" w:rsidP="7CF7552D" w:rsidRDefault="7CF7552D" w14:paraId="09A8EBB3" w14:textId="3487E8E9">
            <w:pPr>
              <w:pStyle w:val="Normal"/>
              <w:jc w:val="center"/>
              <w:rPr>
                <w:b w:val="1"/>
                <w:bCs w:val="1"/>
                <w:sz w:val="24"/>
                <w:szCs w:val="24"/>
              </w:rPr>
            </w:pPr>
          </w:p>
          <w:p w:rsidR="7CF7552D" w:rsidP="7CF7552D" w:rsidRDefault="7CF7552D" w14:paraId="6CD36A2F" w14:textId="3E2E2B51">
            <w:pPr>
              <w:pStyle w:val="Normal"/>
              <w:jc w:val="center"/>
              <w:rPr>
                <w:b w:val="1"/>
                <w:bCs w:val="1"/>
                <w:sz w:val="24"/>
                <w:szCs w:val="24"/>
              </w:rPr>
            </w:pPr>
          </w:p>
          <w:p w:rsidR="303849EF" w:rsidP="7CF7552D" w:rsidRDefault="303849EF" w14:paraId="52E9C2A9" w14:textId="25BEA574">
            <w:pPr>
              <w:pStyle w:val="Normal"/>
              <w:jc w:val="center"/>
              <w:rPr>
                <w:b w:val="1"/>
                <w:bCs w:val="1"/>
                <w:sz w:val="24"/>
                <w:szCs w:val="24"/>
              </w:rPr>
            </w:pPr>
            <w:r w:rsidRPr="7CF7552D" w:rsidR="303849EF">
              <w:rPr>
                <w:b w:val="1"/>
                <w:bCs w:val="1"/>
                <w:sz w:val="24"/>
                <w:szCs w:val="24"/>
              </w:rPr>
              <w:t>Word reading</w:t>
            </w:r>
          </w:p>
        </w:tc>
        <w:tc>
          <w:tcPr>
            <w:tcW w:w="3165" w:type="dxa"/>
            <w:tcMar/>
          </w:tcPr>
          <w:p w:rsidR="7CF7552D" w:rsidP="7CF7552D" w:rsidRDefault="7CF7552D" w14:paraId="624E0833" w14:textId="5FE79345">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 xml:space="preserve">Begin to read words by sound blending. </w:t>
            </w:r>
            <w:r w:rsidRPr="0555EF6F" w:rsidR="490E91DE">
              <w:rPr>
                <w:rFonts w:ascii="Calibri" w:hAnsi="Calibri" w:eastAsia="Calibri" w:cs="Calibri"/>
                <w:b w:val="0"/>
                <w:bCs w:val="0"/>
                <w:i w:val="0"/>
                <w:iCs w:val="0"/>
                <w:sz w:val="24"/>
                <w:szCs w:val="24"/>
                <w:lang w:val="en-GB"/>
              </w:rPr>
              <w:t xml:space="preserve"> </w:t>
            </w:r>
          </w:p>
          <w:p w:rsidR="7CF7552D" w:rsidP="0555EF6F" w:rsidRDefault="7CF7552D" w14:paraId="2B69B839" w14:textId="57A5F9E2">
            <w:pPr>
              <w:pStyle w:val="Normal"/>
              <w:bidi w:val="0"/>
            </w:pPr>
            <w:r w:rsidRPr="0555EF6F" w:rsidR="51FE0782">
              <w:rPr>
                <w:rFonts w:ascii="Calibri" w:hAnsi="Calibri" w:eastAsia="Calibri" w:cs="Calibri"/>
                <w:noProof w:val="0"/>
                <w:sz w:val="24"/>
                <w:szCs w:val="24"/>
                <w:lang w:val="en-GB"/>
              </w:rPr>
              <w:t>Develop phonological awareness by identifying, isolating, and playing with initial sounds, environmental noises, and spoken rhymes. Introduce early phonic mechanics, including auditory blending and segmenting of simple phonetic structures.</w:t>
            </w:r>
          </w:p>
        </w:tc>
        <w:tc>
          <w:tcPr>
            <w:tcW w:w="3041" w:type="dxa"/>
            <w:tcMar/>
          </w:tcPr>
          <w:p w:rsidR="7CF7552D" w:rsidP="7CF7552D" w:rsidRDefault="7CF7552D" w14:paraId="492E80A2" w14:textId="14B48184">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lang w:val="en-GB"/>
              </w:rPr>
            </w:pPr>
            <w:r w:rsidRPr="7CF7552D" w:rsidR="7CF7552D">
              <w:rPr>
                <w:rFonts w:ascii="Calibri" w:hAnsi="Calibri" w:eastAsia="Calibri" w:cs="Calibri"/>
                <w:b w:val="1"/>
                <w:bCs w:val="1"/>
                <w:i w:val="0"/>
                <w:iCs w:val="0"/>
                <w:color w:val="000000" w:themeColor="text1" w:themeTint="FF" w:themeShade="FF"/>
                <w:sz w:val="24"/>
                <w:szCs w:val="24"/>
                <w:lang w:val="en-GB"/>
              </w:rPr>
              <w:t xml:space="preserve">Introducing di-graphs. </w:t>
            </w:r>
          </w:p>
          <w:p w:rsidR="7CF7552D" w:rsidP="7CF7552D" w:rsidRDefault="7CF7552D" w14:paraId="6C9C2D62" w14:textId="42EBCE03">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1"/>
                <w:bCs w:val="1"/>
                <w:i w:val="0"/>
                <w:iCs w:val="0"/>
                <w:color w:val="000000" w:themeColor="text1" w:themeTint="FF" w:themeShade="FF"/>
                <w:sz w:val="24"/>
                <w:szCs w:val="24"/>
                <w:lang w:val="en-GB"/>
              </w:rPr>
              <w:t>Reading:</w:t>
            </w:r>
            <w:r w:rsidRPr="7CF7552D" w:rsidR="7CF7552D">
              <w:rPr>
                <w:rFonts w:ascii="Calibri" w:hAnsi="Calibri" w:eastAsia="Calibri" w:cs="Calibri"/>
                <w:b w:val="0"/>
                <w:bCs w:val="0"/>
                <w:i w:val="0"/>
                <w:iCs w:val="0"/>
                <w:color w:val="000000" w:themeColor="text1" w:themeTint="FF" w:themeShade="FF"/>
                <w:sz w:val="24"/>
                <w:szCs w:val="24"/>
                <w:lang w:val="en-GB"/>
              </w:rPr>
              <w:t xml:space="preserve"> </w:t>
            </w:r>
          </w:p>
          <w:p w:rsidR="7CF7552D" w:rsidP="7CF7552D" w:rsidRDefault="7CF7552D" w14:paraId="3716A721" w14:textId="5EFF2E14">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Can segment the sounds in simple words and blend them together, knowing which letters represent some of them. </w:t>
            </w:r>
          </w:p>
          <w:p w:rsidR="7CF7552D" w:rsidP="7CF7552D" w:rsidRDefault="7CF7552D" w14:paraId="2919AFA4" w14:textId="5F1A942C">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Begins to read words and simple sentences. </w:t>
            </w:r>
          </w:p>
          <w:p w:rsidR="7CF7552D" w:rsidP="1BD37D83" w:rsidRDefault="7CF7552D" w14:paraId="3A4E540B" w14:textId="37A632E9">
            <w:pPr>
              <w:bidi w:val="0"/>
              <w:rPr>
                <w:rFonts w:ascii="Calibri" w:hAnsi="Calibri" w:eastAsia="Calibri" w:cs="Calibri"/>
                <w:b w:val="0"/>
                <w:bCs w:val="0"/>
                <w:i w:val="0"/>
                <w:iCs w:val="0"/>
                <w:sz w:val="24"/>
                <w:szCs w:val="24"/>
              </w:rPr>
            </w:pPr>
            <w:r w:rsidRPr="1BD37D83" w:rsidR="7CF7552D">
              <w:rPr>
                <w:rFonts w:ascii="Calibri" w:hAnsi="Calibri" w:eastAsia="Calibri" w:cs="Calibri"/>
                <w:b w:val="0"/>
                <w:bCs w:val="0"/>
                <w:i w:val="0"/>
                <w:iCs w:val="0"/>
                <w:sz w:val="24"/>
                <w:szCs w:val="24"/>
                <w:lang w:val="en-GB"/>
              </w:rPr>
              <w:t>Read a few common exception words matched to the school’s phonic programme</w:t>
            </w:r>
            <w:r w:rsidRPr="1BD37D83" w:rsidR="3F95BB22">
              <w:rPr>
                <w:rFonts w:ascii="Calibri" w:hAnsi="Calibri" w:eastAsia="Calibri" w:cs="Calibri"/>
                <w:b w:val="0"/>
                <w:bCs w:val="0"/>
                <w:i w:val="0"/>
                <w:iCs w:val="0"/>
                <w:sz w:val="24"/>
                <w:szCs w:val="24"/>
                <w:lang w:val="en-GB"/>
              </w:rPr>
              <w:t>.</w:t>
            </w:r>
          </w:p>
          <w:p w:rsidR="7CF7552D" w:rsidP="7CF7552D" w:rsidRDefault="7CF7552D" w14:paraId="4992C1CB" w14:textId="49B30E8C">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Help children to become familiar with and spot some digraphs such as ‘th’, ‘sh’, ‘ch’, ‘ee’ ‘or’ ‘igh’</w:t>
            </w:r>
          </w:p>
          <w:p w:rsidR="7CF7552D" w:rsidP="7CF7552D" w:rsidRDefault="7CF7552D" w14:paraId="5048CA3E" w14:textId="251860B4">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Provide opportunities for children to read words containing familiar letter groups: ‘that’, ‘shop’, ‘chin’, ‘feet’, ‘storm’, ‘night’.</w:t>
            </w:r>
          </w:p>
        </w:tc>
        <w:tc>
          <w:tcPr>
            <w:tcW w:w="3101" w:type="dxa"/>
            <w:tcMar/>
          </w:tcPr>
          <w:p w:rsidR="7CF7552D" w:rsidP="7CF7552D" w:rsidRDefault="7CF7552D" w14:paraId="5957A98D" w14:textId="6B945A08">
            <w:pPr>
              <w:bidi w:val="0"/>
              <w:rPr>
                <w:rFonts w:ascii="Calibri" w:hAnsi="Calibri" w:eastAsia="Calibri" w:cs="Calibri"/>
                <w:b w:val="0"/>
                <w:bCs w:val="0"/>
                <w:i w:val="0"/>
                <w:iCs w:val="0"/>
                <w:sz w:val="24"/>
                <w:szCs w:val="24"/>
                <w:lang w:val="en-GB"/>
              </w:rPr>
            </w:pPr>
            <w:r w:rsidRPr="7CF7552D" w:rsidR="7CF7552D">
              <w:rPr>
                <w:rFonts w:ascii="Calibri" w:hAnsi="Calibri" w:eastAsia="Calibri" w:cs="Calibri"/>
                <w:b w:val="1"/>
                <w:bCs w:val="1"/>
                <w:i w:val="0"/>
                <w:iCs w:val="0"/>
                <w:sz w:val="24"/>
                <w:szCs w:val="24"/>
                <w:lang w:val="en-GB"/>
              </w:rPr>
              <w:t xml:space="preserve">Begin to read simple sentences. </w:t>
            </w:r>
          </w:p>
          <w:p w:rsidR="7CF7552D" w:rsidP="7CF7552D" w:rsidRDefault="7CF7552D" w14:paraId="53F60B51" w14:textId="7668BE0A">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Reading:</w:t>
            </w:r>
            <w:r w:rsidRPr="0555EF6F" w:rsidR="490E91DE">
              <w:rPr>
                <w:rFonts w:ascii="Calibri" w:hAnsi="Calibri" w:eastAsia="Calibri" w:cs="Calibri"/>
                <w:b w:val="0"/>
                <w:bCs w:val="0"/>
                <w:i w:val="0"/>
                <w:iCs w:val="0"/>
                <w:sz w:val="24"/>
                <w:szCs w:val="24"/>
                <w:lang w:val="en-GB"/>
              </w:rPr>
              <w:t xml:space="preserve"> </w:t>
            </w:r>
          </w:p>
          <w:p w:rsidR="7CF7552D" w:rsidP="0555EF6F" w:rsidRDefault="7CF7552D" w14:paraId="1F053C85" w14:textId="7F3CFBE3">
            <w:pPr>
              <w:pStyle w:val="Normal"/>
              <w:bidi w:val="0"/>
            </w:pPr>
            <w:r w:rsidRPr="0555EF6F" w:rsidR="00EA6C72">
              <w:rPr>
                <w:rFonts w:ascii="Calibri" w:hAnsi="Calibri" w:eastAsia="Calibri" w:cs="Calibri"/>
                <w:noProof w:val="0"/>
                <w:sz w:val="24"/>
                <w:szCs w:val="24"/>
                <w:lang w:val="en-GB"/>
              </w:rPr>
              <w:t xml:space="preserve">Advance decoding skills by </w:t>
            </w:r>
            <w:r w:rsidRPr="0555EF6F" w:rsidR="00EA6C72">
              <w:rPr>
                <w:rFonts w:ascii="Calibri" w:hAnsi="Calibri" w:eastAsia="Calibri" w:cs="Calibri"/>
                <w:noProof w:val="0"/>
                <w:sz w:val="24"/>
                <w:szCs w:val="24"/>
                <w:lang w:val="en-GB"/>
              </w:rPr>
              <w:t>identifying</w:t>
            </w:r>
            <w:r w:rsidRPr="0555EF6F" w:rsidR="00EA6C72">
              <w:rPr>
                <w:rFonts w:ascii="Calibri" w:hAnsi="Calibri" w:eastAsia="Calibri" w:cs="Calibri"/>
                <w:noProof w:val="0"/>
                <w:sz w:val="24"/>
                <w:szCs w:val="24"/>
                <w:lang w:val="en-GB"/>
              </w:rPr>
              <w:t xml:space="preserve"> multi-letter digraphs, reading common exception words, and blending sounds sequentially. Focus on developing phonological accuracy when reading simple phrases, captions, and text-based gameplay tasks.</w:t>
            </w:r>
          </w:p>
        </w:tc>
        <w:tc>
          <w:tcPr>
            <w:tcW w:w="3105" w:type="dxa"/>
            <w:tcMar/>
          </w:tcPr>
          <w:p w:rsidR="7CF7552D" w:rsidP="7CF7552D" w:rsidRDefault="7CF7552D" w14:paraId="1FD0C51A" w14:textId="2EA80F01">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Read and understand simple sentences. :</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799F8E73" w14:textId="57F6E401">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Reading:</w:t>
            </w:r>
          </w:p>
          <w:p w:rsidR="7CF7552D" w:rsidP="0555EF6F" w:rsidRDefault="7CF7552D" w14:paraId="74B5192D" w14:textId="4E714DAB">
            <w:pPr>
              <w:pStyle w:val="Normal"/>
              <w:bidi w:val="0"/>
            </w:pPr>
            <w:r w:rsidRPr="0555EF6F" w:rsidR="46B08A27">
              <w:rPr>
                <w:rFonts w:ascii="Calibri" w:hAnsi="Calibri" w:eastAsia="Calibri" w:cs="Calibri"/>
                <w:noProof w:val="0"/>
                <w:sz w:val="24"/>
                <w:szCs w:val="24"/>
                <w:lang w:val="en-GB"/>
              </w:rPr>
              <w:t>Advance word-recognition fluency by blending phonemes across text-based matching games, rhyming paired builds, and environmental print clues. Focus on decoding multi-syllabic terms, simple descriptive captions, and targeted common exception words.</w:t>
            </w:r>
          </w:p>
        </w:tc>
        <w:tc>
          <w:tcPr>
            <w:tcMar/>
          </w:tcPr>
          <w:p w:rsidR="062AF2F9" w:rsidP="0555EF6F" w:rsidRDefault="062AF2F9" w14:paraId="619A3864" w14:textId="442B46D0">
            <w:pPr>
              <w:pStyle w:val="Normal"/>
              <w:bidi w:val="0"/>
              <w:rPr>
                <w:rFonts w:ascii="Arial" w:hAnsi="Arial" w:eastAsia="Arial" w:cs="Arial"/>
                <w:b w:val="0"/>
                <w:bCs w:val="0"/>
                <w:strike w:val="0"/>
                <w:dstrike w:val="0"/>
                <w:noProof w:val="0"/>
                <w:sz w:val="24"/>
                <w:szCs w:val="24"/>
                <w:u w:val="none"/>
                <w:lang w:val="en-GB"/>
              </w:rPr>
            </w:pPr>
            <w:r w:rsidRPr="0555EF6F" w:rsidR="062AF2F9">
              <w:rPr>
                <w:rFonts w:ascii="Arial" w:hAnsi="Arial" w:eastAsia="Arial" w:cs="Arial"/>
                <w:b w:val="0"/>
                <w:bCs w:val="0"/>
                <w:strike w:val="0"/>
                <w:dstrike w:val="0"/>
                <w:noProof w:val="0"/>
                <w:sz w:val="24"/>
                <w:szCs w:val="24"/>
                <w:u w:val="none"/>
                <w:lang w:val="en-GB"/>
              </w:rPr>
              <w:t>Solidify phonetic blending and segmenting fluency using Phase 3 and 4 grapheme-phoneme correspondences. Focus on building sentence reading stamina using phonetic structures, targeted common exception words, and complex illustrative text layouts.</w:t>
            </w:r>
          </w:p>
        </w:tc>
        <w:tc>
          <w:tcPr>
            <w:tcW w:w="3097" w:type="dxa"/>
            <w:tcMar/>
          </w:tcPr>
          <w:p w:rsidR="7CF7552D" w:rsidP="1BD37D83" w:rsidRDefault="7CF7552D" w14:paraId="122483A2" w14:textId="622106D7">
            <w:pPr>
              <w:bidi w:val="0"/>
              <w:rPr>
                <w:rFonts w:ascii="Calibri" w:hAnsi="Calibri" w:eastAsia="Calibri" w:cs="Calibri"/>
                <w:b w:val="0"/>
                <w:bCs w:val="0"/>
                <w:i w:val="0"/>
                <w:iCs w:val="0"/>
                <w:sz w:val="24"/>
                <w:szCs w:val="24"/>
                <w:lang w:val="en-GB"/>
              </w:rPr>
            </w:pPr>
            <w:r w:rsidRPr="1BD37D83" w:rsidR="7976E77D">
              <w:rPr>
                <w:rFonts w:ascii="Calibri" w:hAnsi="Calibri" w:eastAsia="Calibri" w:cs="Calibri"/>
                <w:b w:val="1"/>
                <w:bCs w:val="1"/>
                <w:i w:val="0"/>
                <w:iCs w:val="0"/>
                <w:sz w:val="24"/>
                <w:szCs w:val="24"/>
                <w:lang w:val="en-GB"/>
              </w:rPr>
              <w:t xml:space="preserve">Reading and understanding sentences with fluency including some common exception words. </w:t>
            </w:r>
          </w:p>
          <w:p w:rsidR="7CF7552D" w:rsidP="1BD37D83" w:rsidRDefault="7CF7552D" w14:paraId="59F46F5B" w14:textId="7A4E6EEA">
            <w:pPr>
              <w:bidi w:val="0"/>
              <w:rPr>
                <w:rFonts w:ascii="Calibri" w:hAnsi="Calibri" w:eastAsia="Calibri" w:cs="Calibri"/>
                <w:b w:val="0"/>
                <w:bCs w:val="0"/>
                <w:i w:val="0"/>
                <w:iCs w:val="0"/>
                <w:sz w:val="24"/>
                <w:szCs w:val="24"/>
              </w:rPr>
            </w:pPr>
            <w:r w:rsidRPr="0555EF6F" w:rsidR="14152CC1">
              <w:rPr>
                <w:rFonts w:ascii="Calibri" w:hAnsi="Calibri" w:eastAsia="Calibri" w:cs="Calibri"/>
                <w:b w:val="1"/>
                <w:bCs w:val="1"/>
                <w:i w:val="0"/>
                <w:iCs w:val="0"/>
                <w:sz w:val="24"/>
                <w:szCs w:val="24"/>
                <w:lang w:val="en-GB"/>
              </w:rPr>
              <w:t>Reading:</w:t>
            </w:r>
            <w:r w:rsidRPr="0555EF6F" w:rsidR="14152CC1">
              <w:rPr>
                <w:rFonts w:ascii="Calibri" w:hAnsi="Calibri" w:eastAsia="Calibri" w:cs="Calibri"/>
                <w:b w:val="0"/>
                <w:bCs w:val="0"/>
                <w:i w:val="0"/>
                <w:iCs w:val="0"/>
                <w:sz w:val="24"/>
                <w:szCs w:val="24"/>
                <w:lang w:val="en-GB"/>
              </w:rPr>
              <w:t xml:space="preserve"> </w:t>
            </w:r>
          </w:p>
          <w:p w:rsidR="7CF7552D" w:rsidP="0555EF6F" w:rsidRDefault="7CF7552D" w14:paraId="7CE2C450" w14:textId="08A6F8F2">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0EA28744">
              <w:rPr>
                <w:rFonts w:ascii="Arial" w:hAnsi="Arial" w:eastAsia="Arial" w:cs="Arial"/>
                <w:b w:val="0"/>
                <w:bCs w:val="0"/>
                <w:strike w:val="0"/>
                <w:dstrike w:val="0"/>
                <w:noProof w:val="0"/>
                <w:sz w:val="24"/>
                <w:szCs w:val="24"/>
                <w:u w:val="none"/>
                <w:lang w:val="en-GB"/>
              </w:rPr>
              <w:t>Achieve automated decoding fluency across Phase 2 and 3 grapheme-phoneme correspondences, multi-letter trigraphs, and compound consonant blends. Focus on reading multi-sentence phrases, environmental informational posters, and core common exception words with natural phrasing and comprehension</w:t>
            </w:r>
            <w:r w:rsidRPr="0555EF6F" w:rsidR="6C6B2DDD">
              <w:rPr>
                <w:rFonts w:ascii="Arial" w:hAnsi="Arial" w:eastAsia="Arial" w:cs="Arial"/>
                <w:b w:val="0"/>
                <w:bCs w:val="0"/>
                <w:strike w:val="0"/>
                <w:dstrike w:val="0"/>
                <w:noProof w:val="0"/>
                <w:sz w:val="24"/>
                <w:szCs w:val="24"/>
                <w:u w:val="none"/>
                <w:lang w:val="en-GB"/>
              </w:rPr>
              <w:t>.</w:t>
            </w:r>
          </w:p>
          <w:p w:rsidR="7CF7552D" w:rsidP="0555EF6F" w:rsidRDefault="7CF7552D" w14:paraId="771C9ED8" w14:textId="22FD6E8F">
            <w:pPr>
              <w:pStyle w:val="Normal"/>
              <w:rPr>
                <w:rFonts w:ascii="Calibri" w:hAnsi="Calibri" w:eastAsia="Calibri" w:cs="Calibri"/>
                <w:b w:val="1"/>
                <w:bCs w:val="1"/>
                <w:i w:val="0"/>
                <w:iCs w:val="0"/>
                <w:sz w:val="24"/>
                <w:szCs w:val="24"/>
                <w:lang w:val="en-GB"/>
              </w:rPr>
            </w:pPr>
          </w:p>
        </w:tc>
      </w:tr>
      <w:tr w:rsidR="7CF7552D" w:rsidTr="0555EF6F" w14:paraId="0C21EC85">
        <w:trPr>
          <w:trHeight w:val="300"/>
        </w:trPr>
        <w:tc>
          <w:tcPr>
            <w:tcW w:w="1157" w:type="dxa"/>
            <w:vMerge/>
            <w:tcMar/>
          </w:tcPr>
          <w:p w14:paraId="06F2A4C5"/>
        </w:tc>
        <w:tc>
          <w:tcPr>
            <w:tcW w:w="1157" w:type="dxa"/>
            <w:shd w:val="clear" w:color="auto" w:fill="DEEAF6" w:themeFill="accent1" w:themeFillTint="33"/>
            <w:tcMar/>
          </w:tcPr>
          <w:p w:rsidR="7CF7552D" w:rsidP="7CF7552D" w:rsidRDefault="7CF7552D" w14:paraId="05DB917E" w14:textId="5D843DA3">
            <w:pPr>
              <w:pStyle w:val="Normal"/>
              <w:jc w:val="center"/>
              <w:rPr>
                <w:b w:val="1"/>
                <w:bCs w:val="1"/>
                <w:sz w:val="24"/>
                <w:szCs w:val="24"/>
              </w:rPr>
            </w:pPr>
          </w:p>
          <w:p w:rsidR="7CF7552D" w:rsidP="7CF7552D" w:rsidRDefault="7CF7552D" w14:paraId="10D226DF" w14:textId="1A97F92D">
            <w:pPr>
              <w:pStyle w:val="Normal"/>
              <w:jc w:val="center"/>
              <w:rPr>
                <w:b w:val="1"/>
                <w:bCs w:val="1"/>
                <w:sz w:val="24"/>
                <w:szCs w:val="24"/>
              </w:rPr>
            </w:pPr>
          </w:p>
          <w:p w:rsidR="7CF7552D" w:rsidP="7CF7552D" w:rsidRDefault="7CF7552D" w14:paraId="71C796B2" w14:textId="3B473C14">
            <w:pPr>
              <w:pStyle w:val="Normal"/>
              <w:jc w:val="center"/>
              <w:rPr>
                <w:b w:val="1"/>
                <w:bCs w:val="1"/>
                <w:sz w:val="24"/>
                <w:szCs w:val="24"/>
              </w:rPr>
            </w:pPr>
          </w:p>
          <w:p w:rsidR="6FEEC24C" w:rsidP="7CF7552D" w:rsidRDefault="6FEEC24C" w14:paraId="61A40803" w14:textId="4A099DA8">
            <w:pPr>
              <w:pStyle w:val="Normal"/>
              <w:jc w:val="center"/>
              <w:rPr>
                <w:b w:val="1"/>
                <w:bCs w:val="1"/>
                <w:sz w:val="24"/>
                <w:szCs w:val="24"/>
              </w:rPr>
            </w:pPr>
            <w:r w:rsidRPr="7CF7552D" w:rsidR="6FEEC24C">
              <w:rPr>
                <w:b w:val="1"/>
                <w:bCs w:val="1"/>
                <w:sz w:val="24"/>
                <w:szCs w:val="24"/>
              </w:rPr>
              <w:t>Writing</w:t>
            </w:r>
          </w:p>
        </w:tc>
        <w:tc>
          <w:tcPr>
            <w:tcW w:w="3165" w:type="dxa"/>
            <w:tcMar/>
          </w:tcPr>
          <w:p w:rsidR="7CF7552D" w:rsidP="0555EF6F" w:rsidRDefault="7CF7552D" w14:paraId="3EA9253C" w14:textId="3DD351CB">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Representing</w:t>
            </w:r>
            <w:r w:rsidRPr="0555EF6F" w:rsidR="490E91DE">
              <w:rPr>
                <w:rFonts w:ascii="Calibri" w:hAnsi="Calibri" w:eastAsia="Calibri" w:cs="Calibri"/>
                <w:b w:val="1"/>
                <w:bCs w:val="1"/>
                <w:i w:val="0"/>
                <w:iCs w:val="0"/>
                <w:sz w:val="24"/>
                <w:szCs w:val="24"/>
                <w:lang w:val="en-GB"/>
              </w:rPr>
              <w:t xml:space="preserve"> name and initial letter sounds.</w:t>
            </w:r>
            <w:r w:rsidRPr="0555EF6F" w:rsidR="490E91DE">
              <w:rPr>
                <w:rFonts w:ascii="Calibri" w:hAnsi="Calibri" w:eastAsia="Calibri" w:cs="Calibri"/>
                <w:b w:val="0"/>
                <w:bCs w:val="0"/>
                <w:i w:val="0"/>
                <w:iCs w:val="0"/>
                <w:sz w:val="24"/>
                <w:szCs w:val="24"/>
                <w:lang w:val="en-GB"/>
              </w:rPr>
              <w:t xml:space="preserve"> </w:t>
            </w:r>
          </w:p>
          <w:p w:rsidR="7CF7552D" w:rsidP="0555EF6F" w:rsidRDefault="7CF7552D" w14:paraId="73685EE2" w14:textId="56092B91">
            <w:pPr>
              <w:pStyle w:val="Normal"/>
              <w:bidi w:val="0"/>
            </w:pPr>
            <w:r w:rsidRPr="0555EF6F" w:rsidR="3E66CAAA">
              <w:rPr>
                <w:rFonts w:ascii="Calibri" w:hAnsi="Calibri" w:eastAsia="Calibri" w:cs="Calibri"/>
                <w:noProof w:val="0"/>
                <w:sz w:val="24"/>
                <w:szCs w:val="24"/>
                <w:lang w:val="en-GB"/>
              </w:rPr>
              <w:t>Validate early mark-making by encouraging children to assign meaning to their lines, shapes, and drawings. Establish mechanical fundamentals, including dominant hand identification, a functional pencil grip, and initial letter-formation accuracy for high-purpose writing (e.g., name writing).</w:t>
            </w:r>
          </w:p>
        </w:tc>
        <w:tc>
          <w:tcPr>
            <w:tcW w:w="3041" w:type="dxa"/>
            <w:tcMar/>
          </w:tcPr>
          <w:p w:rsidR="7CF7552D" w:rsidP="7CF7552D" w:rsidRDefault="7CF7552D" w14:paraId="55C35BEB" w14:textId="34CBB7EB">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0555EF6F" w:rsidR="490E91DE">
              <w:rPr>
                <w:rFonts w:ascii="Calibri" w:hAnsi="Calibri" w:eastAsia="Calibri" w:cs="Calibri"/>
                <w:b w:val="1"/>
                <w:bCs w:val="1"/>
                <w:i w:val="0"/>
                <w:iCs w:val="0"/>
                <w:color w:val="000000" w:themeColor="text1" w:themeTint="FF" w:themeShade="FF"/>
                <w:sz w:val="24"/>
                <w:szCs w:val="24"/>
                <w:lang w:val="en-GB"/>
              </w:rPr>
              <w:t>Writing CVC words.</w:t>
            </w:r>
            <w:r w:rsidRPr="0555EF6F" w:rsidR="490E91DE">
              <w:rPr>
                <w:rFonts w:ascii="Calibri" w:hAnsi="Calibri" w:eastAsia="Calibri" w:cs="Calibri"/>
                <w:b w:val="0"/>
                <w:bCs w:val="0"/>
                <w:i w:val="0"/>
                <w:iCs w:val="0"/>
                <w:color w:val="000000" w:themeColor="text1" w:themeTint="FF" w:themeShade="FF"/>
                <w:sz w:val="24"/>
                <w:szCs w:val="24"/>
                <w:lang w:val="en-GB"/>
              </w:rPr>
              <w:t xml:space="preserve"> </w:t>
            </w:r>
          </w:p>
          <w:p w:rsidR="7CF7552D" w:rsidP="0555EF6F" w:rsidRDefault="7CF7552D" w14:paraId="1575CD1B" w14:textId="20590C2F">
            <w:pPr>
              <w:pStyle w:val="Normal"/>
              <w:bidi w:val="0"/>
            </w:pPr>
            <w:r w:rsidRPr="0555EF6F" w:rsidR="0A80A601">
              <w:rPr>
                <w:rFonts w:ascii="Calibri" w:hAnsi="Calibri" w:eastAsia="Calibri" w:cs="Calibri"/>
                <w:noProof w:val="0"/>
                <w:sz w:val="24"/>
                <w:szCs w:val="24"/>
                <w:lang w:val="en-GB"/>
              </w:rPr>
              <w:t>Bridge the gap between mark-making and formal coding by practicing correct lowercase and capital letter formation. Support children in constructing high-purpose, independent textual pieces, including character speech bubbles, descriptive captions, and functional lists.</w:t>
            </w:r>
          </w:p>
        </w:tc>
        <w:tc>
          <w:tcPr>
            <w:tcW w:w="3101" w:type="dxa"/>
            <w:tcMar/>
          </w:tcPr>
          <w:p w:rsidR="7CF7552D" w:rsidP="7CF7552D" w:rsidRDefault="7CF7552D" w14:paraId="69B5F727" w14:textId="4313E75A">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0555EF6F" w:rsidR="490E91DE">
              <w:rPr>
                <w:rFonts w:ascii="Calibri" w:hAnsi="Calibri" w:eastAsia="Calibri" w:cs="Calibri"/>
                <w:b w:val="1"/>
                <w:bCs w:val="1"/>
                <w:i w:val="0"/>
                <w:iCs w:val="0"/>
                <w:color w:val="000000" w:themeColor="text1" w:themeTint="FF" w:themeShade="FF"/>
                <w:sz w:val="24"/>
                <w:szCs w:val="24"/>
                <w:lang w:val="en-GB"/>
              </w:rPr>
              <w:t>Caption Writing and Tricky Words</w:t>
            </w:r>
            <w:r w:rsidRPr="0555EF6F" w:rsidR="490E91DE">
              <w:rPr>
                <w:rFonts w:ascii="Calibri" w:hAnsi="Calibri" w:eastAsia="Calibri" w:cs="Calibri"/>
                <w:b w:val="0"/>
                <w:bCs w:val="0"/>
                <w:i w:val="0"/>
                <w:iCs w:val="0"/>
                <w:color w:val="000000" w:themeColor="text1" w:themeTint="FF" w:themeShade="FF"/>
                <w:sz w:val="24"/>
                <w:szCs w:val="24"/>
                <w:lang w:val="en-GB"/>
              </w:rPr>
              <w:t xml:space="preserve">. </w:t>
            </w:r>
          </w:p>
          <w:p w:rsidR="7CF7552D" w:rsidP="0555EF6F" w:rsidRDefault="7CF7552D" w14:paraId="69E9DB29" w14:textId="2CFAE48E">
            <w:pPr>
              <w:pStyle w:val="Normal"/>
              <w:bidi w:val="0"/>
            </w:pPr>
            <w:r w:rsidRPr="0555EF6F" w:rsidR="48F3047C">
              <w:rPr>
                <w:rFonts w:ascii="Calibri" w:hAnsi="Calibri" w:eastAsia="Calibri" w:cs="Calibri"/>
                <w:noProof w:val="0"/>
                <w:sz w:val="24"/>
                <w:szCs w:val="24"/>
                <w:lang w:val="en-GB"/>
              </w:rPr>
              <w:t>Bridge the transition from word writing to structured sentence building by orally constructing and documenting simple independent statements. Practice correct capital and lowercase letter shapes for high-purpose outputs, including wanted posters, emergency diaries, and lists.</w:t>
            </w:r>
          </w:p>
        </w:tc>
        <w:tc>
          <w:tcPr>
            <w:tcW w:w="3105" w:type="dxa"/>
            <w:tcMar/>
          </w:tcPr>
          <w:p w:rsidR="7CF7552D" w:rsidP="7CF7552D" w:rsidRDefault="7CF7552D" w14:paraId="56848A73" w14:textId="5E095440">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0555EF6F" w:rsidR="490E91DE">
              <w:rPr>
                <w:rFonts w:ascii="Calibri" w:hAnsi="Calibri" w:eastAsia="Calibri" w:cs="Calibri"/>
                <w:b w:val="1"/>
                <w:bCs w:val="1"/>
                <w:i w:val="0"/>
                <w:iCs w:val="0"/>
                <w:color w:val="000000" w:themeColor="text1" w:themeTint="FF" w:themeShade="FF"/>
                <w:sz w:val="24"/>
                <w:szCs w:val="24"/>
                <w:lang w:val="en-GB"/>
              </w:rPr>
              <w:t>Begin to write simple sentences. ‘Hold and write a sentence’.</w:t>
            </w:r>
            <w:r w:rsidRPr="0555EF6F" w:rsidR="490E91DE">
              <w:rPr>
                <w:rFonts w:ascii="Calibri" w:hAnsi="Calibri" w:eastAsia="Calibri" w:cs="Calibri"/>
                <w:b w:val="0"/>
                <w:bCs w:val="0"/>
                <w:i w:val="0"/>
                <w:iCs w:val="0"/>
                <w:color w:val="000000" w:themeColor="text1" w:themeTint="FF" w:themeShade="FF"/>
                <w:sz w:val="24"/>
                <w:szCs w:val="24"/>
                <w:lang w:val="en-GB"/>
              </w:rPr>
              <w:t xml:space="preserve"> </w:t>
            </w:r>
          </w:p>
          <w:p w:rsidR="7CF7552D" w:rsidP="0555EF6F" w:rsidRDefault="7CF7552D" w14:paraId="7D41E1D8" w14:textId="15D84780">
            <w:pPr>
              <w:pStyle w:val="Normal"/>
              <w:bidi w:val="0"/>
            </w:pPr>
            <w:r w:rsidRPr="0555EF6F" w:rsidR="490E91DE">
              <w:rPr>
                <w:rFonts w:ascii="Calibri" w:hAnsi="Calibri" w:eastAsia="Calibri" w:cs="Calibri"/>
                <w:b w:val="0"/>
                <w:bCs w:val="0"/>
                <w:i w:val="0"/>
                <w:iCs w:val="0"/>
                <w:sz w:val="24"/>
                <w:szCs w:val="24"/>
                <w:lang w:val="en-GB"/>
              </w:rPr>
              <w:t xml:space="preserve"> </w:t>
            </w:r>
            <w:r w:rsidRPr="0555EF6F" w:rsidR="5AE48ECE">
              <w:rPr>
                <w:rFonts w:ascii="Calibri" w:hAnsi="Calibri" w:eastAsia="Calibri" w:cs="Calibri"/>
                <w:noProof w:val="0"/>
                <w:sz w:val="24"/>
                <w:szCs w:val="24"/>
                <w:lang w:val="en-GB"/>
              </w:rPr>
              <w:t xml:space="preserve">Move children toward independent sentence building by </w:t>
            </w:r>
            <w:r w:rsidRPr="0555EF6F" w:rsidR="5AE48ECE">
              <w:rPr>
                <w:rFonts w:ascii="Calibri" w:hAnsi="Calibri" w:eastAsia="Calibri" w:cs="Calibri"/>
                <w:noProof w:val="0"/>
                <w:sz w:val="24"/>
                <w:szCs w:val="24"/>
                <w:lang w:val="en-GB"/>
              </w:rPr>
              <w:t>modelling</w:t>
            </w:r>
            <w:r w:rsidRPr="0555EF6F" w:rsidR="5AE48ECE">
              <w:rPr>
                <w:rFonts w:ascii="Calibri" w:hAnsi="Calibri" w:eastAsia="Calibri" w:cs="Calibri"/>
                <w:noProof w:val="0"/>
                <w:sz w:val="24"/>
                <w:szCs w:val="24"/>
                <w:lang w:val="en-GB"/>
              </w:rPr>
              <w:t xml:space="preserve"> how to aurally compose, hold, and transcribe thoughts with structural punctuation. Focus on high-purpose written pieces, including personal pocket diaries, independent fact files, and greeting cards.</w:t>
            </w:r>
          </w:p>
        </w:tc>
        <w:tc>
          <w:tcPr>
            <w:tcW w:w="3101" w:type="dxa"/>
            <w:tcMar/>
          </w:tcPr>
          <w:p w:rsidR="7CF7552D" w:rsidP="7CF7552D" w:rsidRDefault="7CF7552D" w14:paraId="6ADE4831" w14:textId="7EC7A393">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Writing simple sentences. ‘Hold and write a sentence’.</w:t>
            </w:r>
            <w:r w:rsidRPr="0555EF6F" w:rsidR="490E91DE">
              <w:rPr>
                <w:rFonts w:ascii="Calibri" w:hAnsi="Calibri" w:eastAsia="Calibri" w:cs="Calibri"/>
                <w:b w:val="0"/>
                <w:bCs w:val="0"/>
                <w:i w:val="0"/>
                <w:iCs w:val="0"/>
                <w:sz w:val="24"/>
                <w:szCs w:val="24"/>
                <w:lang w:val="en-GB"/>
              </w:rPr>
              <w:t xml:space="preserve"> </w:t>
            </w:r>
          </w:p>
          <w:p w:rsidR="7CF7552D" w:rsidP="0555EF6F" w:rsidRDefault="7CF7552D" w14:paraId="4381EBEF" w14:textId="24690784">
            <w:pPr>
              <w:pStyle w:val="Normal"/>
              <w:pBdr>
                <w:top w:val="nil" w:color="000000" w:sz="0" w:space="0"/>
                <w:left w:val="nil" w:color="000000" w:sz="0" w:space="0"/>
                <w:bottom w:val="nil" w:color="000000" w:sz="0" w:space="0"/>
                <w:right w:val="nil" w:color="000000" w:sz="0" w:space="0"/>
                <w:between w:val="nil" w:color="000000" w:sz="0" w:space="0"/>
              </w:pBdr>
              <w:bidi w:val="0"/>
              <w:rPr>
                <w:rFonts w:ascii="Arial" w:hAnsi="Arial" w:eastAsia="Arial" w:cs="Arial"/>
                <w:b w:val="0"/>
                <w:bCs w:val="0"/>
                <w:strike w:val="0"/>
                <w:dstrike w:val="0"/>
                <w:noProof w:val="0"/>
                <w:sz w:val="24"/>
                <w:szCs w:val="24"/>
                <w:u w:val="none"/>
                <w:lang w:val="en-GB"/>
              </w:rPr>
            </w:pPr>
            <w:r w:rsidRPr="0555EF6F" w:rsidR="5784180E">
              <w:rPr>
                <w:rFonts w:ascii="Arial" w:hAnsi="Arial" w:eastAsia="Arial" w:cs="Arial"/>
                <w:b w:val="0"/>
                <w:bCs w:val="0"/>
                <w:strike w:val="0"/>
                <w:dstrike w:val="0"/>
                <w:noProof w:val="0"/>
                <w:sz w:val="24"/>
                <w:szCs w:val="24"/>
                <w:u w:val="none"/>
                <w:lang w:val="en-GB"/>
              </w:rPr>
              <w:t>Empower children to write multi-clause independent sentences by supporting sustained cognitive focus and mechanical stamina. Focus on varied structural outputs for authentic purposes, including personal apologies, fictitious creature fact files, comparative holiday check-lists, and alternative narrative maps.</w:t>
            </w:r>
          </w:p>
          <w:p w:rsidR="7CF7552D" w:rsidP="7CF7552D" w:rsidRDefault="7CF7552D" w14:paraId="72A201E5" w14:textId="743B4334">
            <w:pPr>
              <w:bidi w:val="0"/>
              <w:rPr>
                <w:rFonts w:ascii="Calibri" w:hAnsi="Calibri" w:eastAsia="Calibri" w:cs="Calibri"/>
                <w:b w:val="0"/>
                <w:bCs w:val="0"/>
                <w:i w:val="0"/>
                <w:iCs w:val="0"/>
                <w:sz w:val="24"/>
                <w:szCs w:val="24"/>
              </w:rPr>
            </w:pPr>
          </w:p>
        </w:tc>
        <w:tc>
          <w:tcPr>
            <w:tcW w:w="3097" w:type="dxa"/>
            <w:tcMar/>
          </w:tcPr>
          <w:p w:rsidR="7CF7552D" w:rsidP="7CF7552D" w:rsidRDefault="7CF7552D" w14:paraId="72CA4ED0" w14:textId="14489407">
            <w:pPr>
              <w:bidi w:val="0"/>
              <w:rPr>
                <w:rFonts w:ascii="Calibri" w:hAnsi="Calibri" w:eastAsia="Calibri" w:cs="Calibri"/>
                <w:b w:val="0"/>
                <w:bCs w:val="0"/>
                <w:i w:val="0"/>
                <w:iCs w:val="0"/>
                <w:sz w:val="24"/>
                <w:szCs w:val="24"/>
              </w:rPr>
            </w:pPr>
            <w:r w:rsidRPr="0555EF6F" w:rsidR="490E91DE">
              <w:rPr>
                <w:rFonts w:ascii="Calibri" w:hAnsi="Calibri" w:eastAsia="Calibri" w:cs="Calibri"/>
                <w:b w:val="1"/>
                <w:bCs w:val="1"/>
                <w:i w:val="0"/>
                <w:iCs w:val="0"/>
                <w:sz w:val="24"/>
                <w:szCs w:val="24"/>
                <w:lang w:val="en-GB"/>
              </w:rPr>
              <w:t>Writing simple sentences and phrases that can be read by others.</w:t>
            </w:r>
            <w:r w:rsidRPr="0555EF6F" w:rsidR="490E91DE">
              <w:rPr>
                <w:rFonts w:ascii="Calibri" w:hAnsi="Calibri" w:eastAsia="Calibri" w:cs="Calibri"/>
                <w:b w:val="0"/>
                <w:bCs w:val="0"/>
                <w:i w:val="0"/>
                <w:iCs w:val="0"/>
                <w:sz w:val="24"/>
                <w:szCs w:val="24"/>
                <w:lang w:val="en-GB"/>
              </w:rPr>
              <w:t xml:space="preserve"> </w:t>
            </w:r>
          </w:p>
          <w:p w:rsidR="7CF7552D" w:rsidP="0555EF6F" w:rsidRDefault="7CF7552D" w14:paraId="5F8C0FA3" w14:textId="4DC84160">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7522FA14">
              <w:rPr>
                <w:rFonts w:ascii="Arial" w:hAnsi="Arial" w:eastAsia="Arial" w:cs="Arial"/>
                <w:b w:val="0"/>
                <w:bCs w:val="0"/>
                <w:strike w:val="0"/>
                <w:dstrike w:val="0"/>
                <w:noProof w:val="0"/>
                <w:sz w:val="24"/>
                <w:szCs w:val="24"/>
                <w:u w:val="none"/>
                <w:lang w:val="en-GB"/>
              </w:rPr>
              <w:t xml:space="preserve">Empower children to produce sustained, independent text blocks for authentic purposes, </w:t>
            </w:r>
            <w:r w:rsidRPr="0555EF6F" w:rsidR="7522FA14">
              <w:rPr>
                <w:rFonts w:ascii="Arial" w:hAnsi="Arial" w:eastAsia="Arial" w:cs="Arial"/>
                <w:b w:val="0"/>
                <w:bCs w:val="0"/>
                <w:strike w:val="0"/>
                <w:dstrike w:val="0"/>
                <w:noProof w:val="0"/>
                <w:sz w:val="24"/>
                <w:szCs w:val="24"/>
                <w:u w:val="none"/>
                <w:lang w:val="en-GB"/>
              </w:rPr>
              <w:t>maintaining</w:t>
            </w:r>
            <w:r w:rsidRPr="0555EF6F" w:rsidR="7522FA14">
              <w:rPr>
                <w:rFonts w:ascii="Arial" w:hAnsi="Arial" w:eastAsia="Arial" w:cs="Arial"/>
                <w:b w:val="0"/>
                <w:bCs w:val="0"/>
                <w:strike w:val="0"/>
                <w:dstrike w:val="0"/>
                <w:noProof w:val="0"/>
                <w:sz w:val="24"/>
                <w:szCs w:val="24"/>
                <w:u w:val="none"/>
                <w:lang w:val="en-GB"/>
              </w:rPr>
              <w:t xml:space="preserve"> phonetic plausibility and logical sentence boundaries. Focus on varied structural applications, including fish-habitat instructions, environmental campaign advertisements, critical debate records, and formal letters.</w:t>
            </w:r>
          </w:p>
          <w:p w:rsidR="7CF7552D" w:rsidP="0555EF6F" w:rsidRDefault="7CF7552D" w14:paraId="14100FE4" w14:textId="25FBD28C">
            <w:pPr>
              <w:bidi w:val="0"/>
              <w:rPr>
                <w:rFonts w:ascii="Calibri" w:hAnsi="Calibri" w:eastAsia="Calibri" w:cs="Calibri"/>
                <w:b w:val="0"/>
                <w:bCs w:val="0"/>
                <w:i w:val="0"/>
                <w:iCs w:val="0"/>
                <w:sz w:val="24"/>
                <w:szCs w:val="24"/>
                <w:lang w:val="en-GB"/>
              </w:rPr>
            </w:pPr>
          </w:p>
        </w:tc>
      </w:tr>
      <w:tr w:rsidR="00A02B7B" w:rsidTr="0555EF6F" w14:paraId="1D4E6611" w14:textId="77777777">
        <w:trPr>
          <w:trHeight w:val="300"/>
        </w:trPr>
        <w:tc>
          <w:tcPr>
            <w:tcW w:w="2314" w:type="dxa"/>
            <w:gridSpan w:val="2"/>
            <w:shd w:val="clear" w:color="auto" w:fill="DEEAF6" w:themeFill="accent1" w:themeFillTint="33"/>
            <w:tcMar/>
          </w:tcPr>
          <w:p w:rsidRPr="0071682D" w:rsidR="00A02B7B" w:rsidP="7CF7552D" w:rsidRDefault="00A02B7B" w14:paraId="3D24BC0A" w14:textId="77777777">
            <w:pPr>
              <w:jc w:val="center"/>
              <w:rPr>
                <w:b w:val="1"/>
                <w:bCs w:val="1"/>
                <w:sz w:val="24"/>
                <w:szCs w:val="24"/>
              </w:rPr>
            </w:pPr>
            <w:r w:rsidRPr="7CF7552D" w:rsidR="319E44F6">
              <w:rPr>
                <w:b w:val="1"/>
                <w:bCs w:val="1"/>
                <w:sz w:val="24"/>
                <w:szCs w:val="24"/>
              </w:rPr>
              <w:t>Class text</w:t>
            </w:r>
            <w:r w:rsidRPr="7CF7552D" w:rsidR="319E44F6">
              <w:rPr>
                <w:b w:val="1"/>
                <w:bCs w:val="1"/>
                <w:sz w:val="24"/>
                <w:szCs w:val="24"/>
              </w:rPr>
              <w:t>s</w:t>
            </w:r>
          </w:p>
          <w:p w:rsidRPr="0071682D" w:rsidR="00A02B7B" w:rsidP="7CF7552D" w:rsidRDefault="00A02B7B" w14:paraId="62486C05" w14:textId="77777777">
            <w:pPr>
              <w:jc w:val="center"/>
              <w:rPr>
                <w:b w:val="1"/>
                <w:bCs w:val="1"/>
                <w:sz w:val="24"/>
                <w:szCs w:val="24"/>
              </w:rPr>
            </w:pPr>
          </w:p>
        </w:tc>
        <w:tc>
          <w:tcPr>
            <w:tcW w:w="3165" w:type="dxa"/>
            <w:tcMar/>
          </w:tcPr>
          <w:p w:rsidR="00A02B7B" w:rsidP="7CF7552D" w:rsidRDefault="00204ADD" w14:paraId="438F9CDE" w14:textId="540C1267">
            <w:pPr>
              <w:jc w:val="center"/>
              <w:rPr>
                <w:sz w:val="24"/>
                <w:szCs w:val="24"/>
              </w:rPr>
            </w:pPr>
            <w:r w:rsidRPr="7CF7552D" w:rsidR="082CF08A">
              <w:rPr>
                <w:sz w:val="24"/>
                <w:szCs w:val="24"/>
              </w:rPr>
              <w:t xml:space="preserve">Colour Monster, Ruby’s Worry, </w:t>
            </w:r>
            <w:r w:rsidRPr="7CF7552D" w:rsidR="082CF08A">
              <w:rPr>
                <w:sz w:val="24"/>
                <w:szCs w:val="24"/>
              </w:rPr>
              <w:t>Once</w:t>
            </w:r>
            <w:r w:rsidRPr="7CF7552D" w:rsidR="082CF08A">
              <w:rPr>
                <w:sz w:val="24"/>
                <w:szCs w:val="24"/>
              </w:rPr>
              <w:t xml:space="preserve"> there were giants, </w:t>
            </w:r>
            <w:r w:rsidRPr="7CF7552D" w:rsidR="082CF08A">
              <w:rPr>
                <w:sz w:val="24"/>
                <w:szCs w:val="24"/>
              </w:rPr>
              <w:t>We’re</w:t>
            </w:r>
            <w:r w:rsidRPr="7CF7552D" w:rsidR="082CF08A">
              <w:rPr>
                <w:sz w:val="24"/>
                <w:szCs w:val="24"/>
              </w:rPr>
              <w:t xml:space="preserve"> going on a bear hunt, Hansel and Gretel, The Runaway train, Whatever Next</w:t>
            </w:r>
          </w:p>
        </w:tc>
        <w:tc>
          <w:tcPr>
            <w:tcW w:w="3041" w:type="dxa"/>
            <w:tcMar/>
          </w:tcPr>
          <w:p w:rsidR="00A02B7B" w:rsidP="7CF7552D" w:rsidRDefault="006D5691" w14:paraId="6B6F5095" w14:textId="50F5FDFC">
            <w:pPr>
              <w:rPr>
                <w:sz w:val="24"/>
                <w:szCs w:val="24"/>
              </w:rPr>
            </w:pPr>
            <w:r w:rsidRPr="24D5AE7A" w:rsidR="4B34628C">
              <w:rPr>
                <w:sz w:val="24"/>
                <w:szCs w:val="24"/>
              </w:rPr>
              <w:t xml:space="preserve">What makes me special, Giraffes </w:t>
            </w:r>
            <w:r w:rsidRPr="24D5AE7A" w:rsidR="4B34628C">
              <w:rPr>
                <w:sz w:val="24"/>
                <w:szCs w:val="24"/>
              </w:rPr>
              <w:t>can’t</w:t>
            </w:r>
            <w:r w:rsidRPr="24D5AE7A" w:rsidR="4B34628C">
              <w:rPr>
                <w:sz w:val="24"/>
                <w:szCs w:val="24"/>
              </w:rPr>
              <w:t xml:space="preserve"> dance, Freddie and the fairy, Funny Bones, Elf on the Shelf, Nativity story.</w:t>
            </w:r>
          </w:p>
        </w:tc>
        <w:tc>
          <w:tcPr>
            <w:tcW w:w="3101" w:type="dxa"/>
            <w:tcMar/>
          </w:tcPr>
          <w:p w:rsidR="00A02B7B" w:rsidP="7CF7552D" w:rsidRDefault="005F676F" w14:paraId="1BE5CD37" w14:textId="6C056A5F">
            <w:pPr>
              <w:rPr>
                <w:sz w:val="24"/>
                <w:szCs w:val="24"/>
              </w:rPr>
            </w:pPr>
            <w:r w:rsidRPr="7CF7552D" w:rsidR="2252C455">
              <w:rPr>
                <w:sz w:val="24"/>
                <w:szCs w:val="24"/>
              </w:rPr>
              <w:t xml:space="preserve">Chinese New Year Story, </w:t>
            </w:r>
            <w:r w:rsidRPr="7CF7552D" w:rsidR="668BECCE">
              <w:rPr>
                <w:sz w:val="24"/>
                <w:szCs w:val="24"/>
              </w:rPr>
              <w:t xml:space="preserve">Super Daisy, </w:t>
            </w:r>
            <w:r w:rsidRPr="7CF7552D" w:rsidR="668BECCE">
              <w:rPr>
                <w:sz w:val="24"/>
                <w:szCs w:val="24"/>
              </w:rPr>
              <w:t>Supertato</w:t>
            </w:r>
            <w:r w:rsidRPr="7CF7552D" w:rsidR="668BECCE">
              <w:rPr>
                <w:sz w:val="24"/>
                <w:szCs w:val="24"/>
              </w:rPr>
              <w:t xml:space="preserve">, </w:t>
            </w:r>
            <w:r w:rsidRPr="7CF7552D" w:rsidR="2252C455">
              <w:rPr>
                <w:sz w:val="24"/>
                <w:szCs w:val="24"/>
              </w:rPr>
              <w:t xml:space="preserve">My mum is a superhero, Superhero like you, Cops and Robbers, </w:t>
            </w:r>
            <w:r w:rsidRPr="7CF7552D" w:rsidR="2252C455">
              <w:rPr>
                <w:sz w:val="24"/>
                <w:szCs w:val="24"/>
              </w:rPr>
              <w:t>Zog</w:t>
            </w:r>
          </w:p>
        </w:tc>
        <w:tc>
          <w:tcPr>
            <w:tcW w:w="3105" w:type="dxa"/>
            <w:tcMar/>
          </w:tcPr>
          <w:p w:rsidR="00A02B7B" w:rsidP="7CF7552D" w:rsidRDefault="005F676F" w14:paraId="0E9655DD" w14:textId="107E9264">
            <w:pPr>
              <w:jc w:val="center"/>
              <w:rPr>
                <w:sz w:val="24"/>
                <w:szCs w:val="24"/>
              </w:rPr>
            </w:pPr>
            <w:r w:rsidRPr="7CF7552D" w:rsidR="2252C455">
              <w:rPr>
                <w:sz w:val="24"/>
                <w:szCs w:val="24"/>
              </w:rPr>
              <w:t>Superworm</w:t>
            </w:r>
            <w:r w:rsidRPr="7CF7552D" w:rsidR="2252C455">
              <w:rPr>
                <w:sz w:val="24"/>
                <w:szCs w:val="24"/>
              </w:rPr>
              <w:t xml:space="preserve">, Extraordinary Gardener, Oliver’s Fruit Salad, </w:t>
            </w:r>
            <w:r w:rsidRPr="7CF7552D" w:rsidR="4F41134E">
              <w:rPr>
                <w:sz w:val="24"/>
                <w:szCs w:val="24"/>
              </w:rPr>
              <w:t>The</w:t>
            </w:r>
            <w:r w:rsidRPr="7CF7552D" w:rsidR="2252C455">
              <w:rPr>
                <w:sz w:val="24"/>
                <w:szCs w:val="24"/>
              </w:rPr>
              <w:t xml:space="preserve"> very Hungry Caterpillar,</w:t>
            </w:r>
            <w:r w:rsidRPr="7CF7552D" w:rsidR="1E987E43">
              <w:rPr>
                <w:sz w:val="24"/>
                <w:szCs w:val="24"/>
              </w:rPr>
              <w:t xml:space="preserve"> Tadpole’s promise,</w:t>
            </w:r>
            <w:r w:rsidRPr="7CF7552D" w:rsidR="2252C455">
              <w:rPr>
                <w:sz w:val="24"/>
                <w:szCs w:val="24"/>
              </w:rPr>
              <w:t xml:space="preserve"> </w:t>
            </w:r>
            <w:r w:rsidRPr="7CF7552D" w:rsidR="136CD323">
              <w:rPr>
                <w:sz w:val="24"/>
                <w:szCs w:val="24"/>
              </w:rPr>
              <w:t>How to catch the Easter Bunny, Jack and the Beanstalk, Easter Story</w:t>
            </w:r>
          </w:p>
        </w:tc>
        <w:tc>
          <w:tcPr>
            <w:tcW w:w="3101" w:type="dxa"/>
            <w:tcMar/>
          </w:tcPr>
          <w:p w:rsidR="00A02B7B" w:rsidP="4185CEC3" w:rsidRDefault="00294C60" w14:paraId="07006187" w14:textId="4C9460E8">
            <w:pPr>
              <w:jc w:val="center"/>
              <w:rPr>
                <w:sz w:val="24"/>
                <w:szCs w:val="24"/>
              </w:rPr>
            </w:pPr>
            <w:r w:rsidRPr="4D3CC7B0" w:rsidR="2467DD02">
              <w:rPr>
                <w:sz w:val="24"/>
                <w:szCs w:val="24"/>
              </w:rPr>
              <w:t>One little word, Lost and Found,</w:t>
            </w:r>
            <w:r w:rsidRPr="4D3CC7B0" w:rsidR="2A932BC4">
              <w:rPr>
                <w:sz w:val="24"/>
                <w:szCs w:val="24"/>
              </w:rPr>
              <w:t xml:space="preserve"> </w:t>
            </w:r>
            <w:r w:rsidRPr="4D3CC7B0" w:rsidR="36B99FC3">
              <w:rPr>
                <w:sz w:val="24"/>
                <w:szCs w:val="24"/>
              </w:rPr>
              <w:t>Where the wild things are</w:t>
            </w:r>
            <w:r w:rsidRPr="4D3CC7B0" w:rsidR="5AF8CF46">
              <w:rPr>
                <w:sz w:val="24"/>
                <w:szCs w:val="24"/>
              </w:rPr>
              <w:t>, Handa’s Surprise</w:t>
            </w:r>
          </w:p>
        </w:tc>
        <w:tc>
          <w:tcPr>
            <w:tcW w:w="3097" w:type="dxa"/>
            <w:tcMar/>
          </w:tcPr>
          <w:p w:rsidR="00A02B7B" w:rsidP="7CF7552D" w:rsidRDefault="00EC69CD" w14:paraId="7E862BCF" w14:textId="1708D163">
            <w:pPr>
              <w:jc w:val="center"/>
              <w:rPr>
                <w:sz w:val="24"/>
                <w:szCs w:val="24"/>
              </w:rPr>
            </w:pPr>
            <w:r w:rsidRPr="7CF7552D" w:rsidR="2467DD02">
              <w:rPr>
                <w:sz w:val="24"/>
                <w:szCs w:val="24"/>
              </w:rPr>
              <w:t xml:space="preserve">The Rainbow Fish, </w:t>
            </w:r>
            <w:r w:rsidRPr="7CF7552D" w:rsidR="2467DD02">
              <w:rPr>
                <w:sz w:val="24"/>
                <w:szCs w:val="24"/>
              </w:rPr>
              <w:t>If</w:t>
            </w:r>
            <w:r w:rsidRPr="7CF7552D" w:rsidR="2467DD02">
              <w:rPr>
                <w:sz w:val="24"/>
                <w:szCs w:val="24"/>
              </w:rPr>
              <w:t xml:space="preserve"> sharks </w:t>
            </w:r>
            <w:r w:rsidRPr="7CF7552D" w:rsidR="2467DD02">
              <w:rPr>
                <w:sz w:val="24"/>
                <w:szCs w:val="24"/>
              </w:rPr>
              <w:t>disappeared</w:t>
            </w:r>
            <w:r w:rsidRPr="7CF7552D" w:rsidR="2467DD02">
              <w:rPr>
                <w:sz w:val="24"/>
                <w:szCs w:val="24"/>
              </w:rPr>
              <w:t>, Snail and the whale</w:t>
            </w:r>
          </w:p>
          <w:p w:rsidR="00A02B7B" w:rsidP="7CF7552D" w:rsidRDefault="00EC69CD" w14:paraId="3B990165" w14:textId="1D3E6512">
            <w:pPr>
              <w:jc w:val="center"/>
              <w:rPr>
                <w:sz w:val="24"/>
                <w:szCs w:val="24"/>
              </w:rPr>
            </w:pPr>
          </w:p>
          <w:p w:rsidR="00A02B7B" w:rsidP="7CF7552D" w:rsidRDefault="00EC69CD" w14:paraId="36E04E4E" w14:textId="40829D22">
            <w:pPr>
              <w:jc w:val="center"/>
              <w:rPr>
                <w:sz w:val="24"/>
                <w:szCs w:val="24"/>
              </w:rPr>
            </w:pPr>
            <w:r w:rsidRPr="6202F4FB" w:rsidR="2467DD02">
              <w:rPr>
                <w:sz w:val="24"/>
                <w:szCs w:val="24"/>
              </w:rPr>
              <w:t xml:space="preserve">The Singing </w:t>
            </w:r>
            <w:r w:rsidRPr="6202F4FB" w:rsidR="4D1588AC">
              <w:rPr>
                <w:sz w:val="24"/>
                <w:szCs w:val="24"/>
              </w:rPr>
              <w:t>Mermaid</w:t>
            </w:r>
            <w:r w:rsidRPr="6202F4FB" w:rsidR="2467DD02">
              <w:rPr>
                <w:sz w:val="24"/>
                <w:szCs w:val="24"/>
              </w:rPr>
              <w:t xml:space="preserve">, Captain </w:t>
            </w:r>
            <w:r w:rsidRPr="6202F4FB" w:rsidR="2467DD02">
              <w:rPr>
                <w:sz w:val="24"/>
                <w:szCs w:val="24"/>
              </w:rPr>
              <w:t>Yellowbelly</w:t>
            </w:r>
          </w:p>
        </w:tc>
      </w:tr>
      <w:tr w:rsidR="00A02B7B" w:rsidTr="0555EF6F" w14:paraId="02D24BAA" w14:textId="77777777">
        <w:trPr>
          <w:trHeight w:val="300"/>
        </w:trPr>
        <w:tc>
          <w:tcPr>
            <w:tcW w:w="2314" w:type="dxa"/>
            <w:gridSpan w:val="2"/>
            <w:shd w:val="clear" w:color="auto" w:fill="DEEAF6" w:themeFill="accent1" w:themeFillTint="33"/>
            <w:tcMar/>
          </w:tcPr>
          <w:p w:rsidRPr="0071682D" w:rsidR="00A02B7B" w:rsidP="7CF7552D" w:rsidRDefault="00A02B7B" w14:paraId="361F2393" w14:textId="77777777">
            <w:pPr>
              <w:jc w:val="center"/>
              <w:rPr>
                <w:b w:val="1"/>
                <w:bCs w:val="1"/>
                <w:sz w:val="24"/>
                <w:szCs w:val="24"/>
              </w:rPr>
            </w:pPr>
            <w:r w:rsidRPr="7CF7552D" w:rsidR="319E44F6">
              <w:rPr>
                <w:b w:val="1"/>
                <w:bCs w:val="1"/>
                <w:sz w:val="24"/>
                <w:szCs w:val="24"/>
              </w:rPr>
              <w:t>Mathematics</w:t>
            </w:r>
          </w:p>
          <w:p w:rsidRPr="00FC1B17" w:rsidR="00A02B7B" w:rsidP="0555EF6F" w:rsidRDefault="00A02B7B" w14:paraId="7F44F59A" w14:textId="64BDE173">
            <w:pPr>
              <w:pStyle w:val="Normal"/>
              <w:suppressLineNumbers w:val="0"/>
              <w:bidi w:val="0"/>
              <w:spacing w:before="0" w:beforeAutospacing="off" w:after="0" w:afterAutospacing="off" w:line="240" w:lineRule="auto"/>
              <w:ind w:left="0" w:right="0"/>
              <w:jc w:val="center"/>
              <w:rPr>
                <w:sz w:val="24"/>
                <w:szCs w:val="24"/>
              </w:rPr>
            </w:pPr>
            <w:r w:rsidRPr="0555EF6F" w:rsidR="71811541">
              <w:rPr>
                <w:sz w:val="24"/>
                <w:szCs w:val="24"/>
              </w:rPr>
              <w:t xml:space="preserve">(White Rose; </w:t>
            </w:r>
            <w:r w:rsidRPr="0555EF6F" w:rsidR="04F0059E">
              <w:rPr>
                <w:sz w:val="24"/>
                <w:szCs w:val="24"/>
              </w:rPr>
              <w:t>Mastering Number</w:t>
            </w:r>
            <w:r w:rsidRPr="0555EF6F" w:rsidR="71811541">
              <w:rPr>
                <w:sz w:val="24"/>
                <w:szCs w:val="24"/>
              </w:rPr>
              <w:t>)</w:t>
            </w:r>
          </w:p>
        </w:tc>
        <w:tc>
          <w:tcPr>
            <w:tcW w:w="3165" w:type="dxa"/>
            <w:tcMar/>
          </w:tcPr>
          <w:p w:rsidR="00DE393A" w:rsidP="7CF7552D" w:rsidRDefault="00DE393A" w14:paraId="05D12A7D" w14:textId="5918793C">
            <w:pPr>
              <w:pStyle w:val="paragraph"/>
              <w:spacing w:before="0" w:beforeAutospacing="off" w:after="0" w:afterAutospacing="off"/>
              <w:jc w:val="center"/>
              <w:textAlignment w:val="baseline"/>
              <w:divId w:val="333149098"/>
              <w:rPr>
                <w:rFonts w:ascii="Segoe UI" w:hAnsi="Segoe UI" w:cs="Segoe UI"/>
                <w:sz w:val="24"/>
                <w:szCs w:val="24"/>
              </w:rPr>
            </w:pPr>
            <w:r w:rsidRPr="0555EF6F" w:rsidR="7E3A057B">
              <w:rPr>
                <w:rFonts w:ascii="Segoe UI" w:hAnsi="Segoe UI" w:cs="Segoe UI"/>
                <w:sz w:val="24"/>
                <w:szCs w:val="24"/>
              </w:rPr>
              <w:t>White Rose</w:t>
            </w:r>
          </w:p>
          <w:p w:rsidR="00330CF5" w:rsidP="0555EF6F" w:rsidRDefault="00330CF5" w14:paraId="34226E2D" w14:textId="012524CB">
            <w:pPr>
              <w:pStyle w:val="paragraph"/>
              <w:spacing w:before="0" w:beforeAutospacing="off" w:after="0" w:afterAutospacing="off"/>
              <w:jc w:val="left"/>
              <w:textAlignment w:val="baseline"/>
              <w:divId w:val="333149098"/>
            </w:pPr>
            <w:r w:rsidRPr="0555EF6F" w:rsidR="79EEA111">
              <w:rPr>
                <w:rFonts w:ascii="Arial" w:hAnsi="Arial" w:eastAsia="Arial" w:cs="Arial"/>
                <w:b w:val="1"/>
                <w:bCs w:val="1"/>
                <w:strike w:val="0"/>
                <w:dstrike w:val="0"/>
                <w:noProof w:val="0"/>
                <w:sz w:val="24"/>
                <w:szCs w:val="24"/>
                <w:u w:val="none"/>
                <w:lang w:val="en-GB"/>
              </w:rPr>
              <w:t xml:space="preserve">Number &amp; Numerical </w:t>
            </w:r>
            <w:r w:rsidRPr="0555EF6F" w:rsidR="633F3B88">
              <w:rPr>
                <w:rFonts w:ascii="Arial" w:hAnsi="Arial" w:eastAsia="Arial" w:cs="Arial"/>
                <w:b w:val="1"/>
                <w:bCs w:val="1"/>
                <w:strike w:val="0"/>
                <w:dstrike w:val="0"/>
                <w:noProof w:val="0"/>
                <w:sz w:val="24"/>
                <w:szCs w:val="24"/>
                <w:u w:val="none"/>
                <w:lang w:val="en-GB"/>
              </w:rPr>
              <w:t>Patterns: Develop</w:t>
            </w:r>
            <w:r w:rsidRPr="0555EF6F" w:rsidR="0E5803F1">
              <w:rPr>
                <w:rFonts w:ascii="Arial" w:hAnsi="Arial" w:eastAsia="Arial" w:cs="Arial"/>
                <w:noProof w:val="0"/>
                <w:lang w:val="en-GB"/>
              </w:rPr>
              <w:t xml:space="preserve"> early perceptual subitising skills and </w:t>
            </w:r>
            <w:r w:rsidRPr="0555EF6F" w:rsidR="0E5803F1">
              <w:rPr>
                <w:rFonts w:ascii="Arial" w:hAnsi="Arial" w:eastAsia="Arial" w:cs="Arial"/>
                <w:noProof w:val="0"/>
                <w:lang w:val="en-GB"/>
              </w:rPr>
              <w:t>establish</w:t>
            </w:r>
            <w:r w:rsidRPr="0555EF6F" w:rsidR="0E5803F1">
              <w:rPr>
                <w:rFonts w:ascii="Arial" w:hAnsi="Arial" w:eastAsia="Arial" w:cs="Arial"/>
                <w:noProof w:val="0"/>
                <w:lang w:val="en-GB"/>
              </w:rPr>
              <w:t xml:space="preserve"> stable-order counting mechanics. Focus on deep number sense through attribute matching, classifying sets, and </w:t>
            </w:r>
            <w:r w:rsidRPr="0555EF6F" w:rsidR="0E5803F1">
              <w:rPr>
                <w:rFonts w:ascii="Arial" w:hAnsi="Arial" w:eastAsia="Arial" w:cs="Arial"/>
                <w:noProof w:val="0"/>
                <w:lang w:val="en-GB"/>
              </w:rPr>
              <w:t>identifying</w:t>
            </w:r>
            <w:r w:rsidRPr="0555EF6F" w:rsidR="0E5803F1">
              <w:rPr>
                <w:rFonts w:ascii="Arial" w:hAnsi="Arial" w:eastAsia="Arial" w:cs="Arial"/>
                <w:noProof w:val="0"/>
                <w:lang w:val="en-GB"/>
              </w:rPr>
              <w:t xml:space="preserve"> sorting rules using concrete objects.</w:t>
            </w:r>
          </w:p>
          <w:p w:rsidR="00330CF5" w:rsidP="0555EF6F" w:rsidRDefault="00330CF5" w14:paraId="4B4A2979" w14:textId="2CFAB73B">
            <w:pPr>
              <w:pStyle w:val="paragraph"/>
              <w:spacing w:before="0" w:beforeAutospacing="off" w:after="0" w:afterAutospacing="off"/>
              <w:jc w:val="left"/>
              <w:textAlignment w:val="baseline"/>
              <w:divId w:val="333149098"/>
              <w:rPr>
                <w:rFonts w:ascii="Arial" w:hAnsi="Arial" w:eastAsia="Arial" w:cs="Arial"/>
                <w:noProof w:val="0"/>
                <w:lang w:val="en-GB"/>
              </w:rPr>
            </w:pPr>
          </w:p>
          <w:p w:rsidR="00330CF5" w:rsidP="0555EF6F" w:rsidRDefault="00330CF5" w14:paraId="18D5A0B1" w14:textId="4417804B">
            <w:pPr>
              <w:pStyle w:val="Normal"/>
              <w:spacing w:before="0" w:beforeAutospacing="off" w:after="180" w:afterAutospacing="off"/>
              <w:ind w:left="0"/>
              <w:textAlignment w:val="baseline"/>
              <w:divId w:val="333149098"/>
              <w:rPr>
                <w:rFonts w:ascii="Arial" w:hAnsi="Arial" w:eastAsia="Arial" w:cs="Arial"/>
                <w:b w:val="0"/>
                <w:bCs w:val="0"/>
                <w:strike w:val="0"/>
                <w:dstrike w:val="0"/>
                <w:noProof w:val="0"/>
                <w:sz w:val="24"/>
                <w:szCs w:val="24"/>
                <w:u w:val="none"/>
                <w:lang w:val="en-GB"/>
              </w:rPr>
            </w:pPr>
            <w:r w:rsidRPr="0555EF6F" w:rsidR="498FB8C4">
              <w:rPr>
                <w:rFonts w:ascii="Arial" w:hAnsi="Arial" w:eastAsia="Arial" w:cs="Arial"/>
                <w:b w:val="1"/>
                <w:bCs w:val="1"/>
                <w:strike w:val="0"/>
                <w:dstrike w:val="0"/>
                <w:noProof w:val="0"/>
                <w:sz w:val="24"/>
                <w:szCs w:val="24"/>
                <w:u w:val="none"/>
                <w:lang w:val="en-GB"/>
              </w:rPr>
              <w:t>Measure, Shape &amp; Spatial Reasoning:</w:t>
            </w:r>
            <w:r w:rsidRPr="0555EF6F" w:rsidR="498FB8C4">
              <w:rPr>
                <w:rFonts w:ascii="Arial" w:hAnsi="Arial" w:eastAsia="Arial" w:cs="Arial"/>
                <w:b w:val="0"/>
                <w:bCs w:val="0"/>
                <w:strike w:val="0"/>
                <w:dstrike w:val="0"/>
                <w:noProof w:val="0"/>
                <w:sz w:val="24"/>
                <w:szCs w:val="24"/>
                <w:u w:val="none"/>
                <w:lang w:val="en-GB"/>
              </w:rPr>
              <w:t xml:space="preserve"> </w:t>
            </w:r>
            <w:r w:rsidRPr="0555EF6F" w:rsidR="0E5803F1">
              <w:rPr>
                <w:rFonts w:ascii="Arial" w:hAnsi="Arial" w:eastAsia="Arial" w:cs="Arial"/>
                <w:b w:val="0"/>
                <w:bCs w:val="0"/>
                <w:strike w:val="0"/>
                <w:dstrike w:val="0"/>
                <w:noProof w:val="0"/>
                <w:sz w:val="24"/>
                <w:szCs w:val="24"/>
                <w:u w:val="none"/>
                <w:lang w:val="en-GB"/>
              </w:rPr>
              <w:t xml:space="preserve">Introduce direct comparison skills to </w:t>
            </w:r>
            <w:r w:rsidRPr="0555EF6F" w:rsidR="0E5803F1">
              <w:rPr>
                <w:rFonts w:ascii="Arial" w:hAnsi="Arial" w:eastAsia="Arial" w:cs="Arial"/>
                <w:b w:val="0"/>
                <w:bCs w:val="0"/>
                <w:strike w:val="0"/>
                <w:dstrike w:val="0"/>
                <w:noProof w:val="0"/>
                <w:sz w:val="24"/>
                <w:szCs w:val="24"/>
                <w:u w:val="none"/>
                <w:lang w:val="en-GB"/>
              </w:rPr>
              <w:t>analyze</w:t>
            </w:r>
            <w:r w:rsidRPr="0555EF6F" w:rsidR="0E5803F1">
              <w:rPr>
                <w:rFonts w:ascii="Arial" w:hAnsi="Arial" w:eastAsia="Arial" w:cs="Arial"/>
                <w:b w:val="0"/>
                <w:bCs w:val="0"/>
                <w:strike w:val="0"/>
                <w:dstrike w:val="0"/>
                <w:noProof w:val="0"/>
                <w:sz w:val="24"/>
                <w:szCs w:val="24"/>
                <w:u w:val="none"/>
                <w:lang w:val="en-GB"/>
              </w:rPr>
              <w:t xml:space="preserve"> physical attributes such as size, mass, capacity, and length. Explore spatial awareness and early algebraic thinking by noticing, copying, and continuing simple repeating patterns.</w:t>
            </w:r>
          </w:p>
          <w:p w:rsidR="00330CF5" w:rsidP="0555EF6F" w:rsidRDefault="00330CF5" w14:paraId="2A2B25ED" w14:textId="597C7917">
            <w:pPr>
              <w:pStyle w:val="paragraph"/>
              <w:spacing w:before="0" w:beforeAutospacing="off" w:after="0" w:afterAutospacing="off"/>
              <w:jc w:val="center"/>
              <w:textAlignment w:val="baseline"/>
              <w:divId w:val="333149098"/>
              <w:rPr>
                <w:noProof w:val="0"/>
                <w:lang w:val="en-GB"/>
              </w:rPr>
            </w:pPr>
          </w:p>
        </w:tc>
        <w:tc>
          <w:tcPr>
            <w:tcW w:w="3041" w:type="dxa"/>
            <w:tcMar/>
          </w:tcPr>
          <w:p w:rsidR="00330CF5" w:rsidP="7CF7552D" w:rsidRDefault="00330CF5" w14:paraId="37C680D9" w14:textId="0E1ADDFD">
            <w:pPr>
              <w:pStyle w:val="paragraph"/>
              <w:spacing w:before="0" w:beforeAutospacing="off" w:after="0" w:afterAutospacing="off"/>
              <w:jc w:val="center"/>
              <w:textAlignment w:val="baseline"/>
              <w:rPr>
                <w:rFonts w:ascii="Segoe UI" w:hAnsi="Segoe UI" w:cs="Segoe UI"/>
                <w:sz w:val="24"/>
                <w:szCs w:val="24"/>
              </w:rPr>
            </w:pPr>
            <w:r w:rsidRPr="0555EF6F" w:rsidR="4EAC8D80">
              <w:rPr>
                <w:rFonts w:ascii="Segoe UI" w:hAnsi="Segoe UI" w:cs="Segoe UI"/>
                <w:sz w:val="24"/>
                <w:szCs w:val="24"/>
              </w:rPr>
              <w:t>White Rose</w:t>
            </w:r>
          </w:p>
          <w:p w:rsidR="00A02B7B" w:rsidP="0555EF6F" w:rsidRDefault="00A02B7B" w14:paraId="03DAE9F7" w14:textId="76F81D7B">
            <w:pPr>
              <w:pStyle w:val="Normal"/>
              <w:spacing w:before="0" w:beforeAutospacing="off" w:after="180" w:afterAutospacing="off"/>
              <w:textAlignment w:val="baseline"/>
              <w:rPr>
                <w:rFonts w:ascii="Arial" w:hAnsi="Arial" w:eastAsia="Arial" w:cs="Arial"/>
                <w:b w:val="0"/>
                <w:bCs w:val="0"/>
                <w:strike w:val="0"/>
                <w:dstrike w:val="0"/>
                <w:noProof w:val="0"/>
                <w:sz w:val="24"/>
                <w:szCs w:val="24"/>
                <w:u w:val="none"/>
                <w:lang w:val="en-GB"/>
              </w:rPr>
            </w:pPr>
            <w:r w:rsidRPr="0555EF6F" w:rsidR="4FDE9C37">
              <w:rPr>
                <w:rFonts w:ascii="Arial" w:hAnsi="Arial" w:eastAsia="Arial" w:cs="Arial"/>
                <w:b w:val="1"/>
                <w:bCs w:val="1"/>
                <w:strike w:val="0"/>
                <w:dstrike w:val="0"/>
                <w:noProof w:val="0"/>
                <w:sz w:val="24"/>
                <w:szCs w:val="24"/>
                <w:u w:val="none"/>
                <w:lang w:val="en-GB"/>
              </w:rPr>
              <w:t>Number &amp; Numerical Patterns:</w:t>
            </w:r>
            <w:r w:rsidRPr="0555EF6F" w:rsidR="4FDE9C37">
              <w:rPr>
                <w:rFonts w:ascii="Arial" w:hAnsi="Arial" w:eastAsia="Arial" w:cs="Arial"/>
                <w:b w:val="0"/>
                <w:bCs w:val="0"/>
                <w:strike w:val="0"/>
                <w:dstrike w:val="0"/>
                <w:noProof w:val="0"/>
                <w:sz w:val="24"/>
                <w:szCs w:val="24"/>
                <w:u w:val="none"/>
                <w:lang w:val="en-GB"/>
              </w:rPr>
              <w:t xml:space="preserve"> Deepen structural number sense up to 5 by exploring exact quantities, perceptual subitising, and physical cardinal representations. Introduce algebraic concepts of change, focusing on tracking patterns of "1 more" and "1 less" and identifying the composition of individual numbers.</w:t>
            </w:r>
          </w:p>
          <w:p w:rsidR="00A02B7B" w:rsidP="0555EF6F" w:rsidRDefault="00A02B7B" w14:paraId="74C45EE0" w14:textId="49109131">
            <w:pPr>
              <w:pStyle w:val="Normal"/>
              <w:spacing w:before="0" w:beforeAutospacing="off" w:after="180" w:afterAutospacing="off"/>
              <w:textAlignment w:val="baseline"/>
              <w:rPr>
                <w:rFonts w:ascii="Arial" w:hAnsi="Arial" w:eastAsia="Arial" w:cs="Arial"/>
                <w:b w:val="0"/>
                <w:bCs w:val="0"/>
                <w:strike w:val="0"/>
                <w:dstrike w:val="0"/>
                <w:noProof w:val="0"/>
                <w:sz w:val="24"/>
                <w:szCs w:val="24"/>
                <w:u w:val="none"/>
                <w:lang w:val="en-GB"/>
              </w:rPr>
            </w:pPr>
            <w:r w:rsidRPr="0555EF6F" w:rsidR="4FDE9C37">
              <w:rPr>
                <w:rFonts w:ascii="Arial" w:hAnsi="Arial" w:eastAsia="Arial" w:cs="Arial"/>
                <w:b w:val="1"/>
                <w:bCs w:val="1"/>
                <w:strike w:val="0"/>
                <w:dstrike w:val="0"/>
                <w:noProof w:val="0"/>
                <w:sz w:val="24"/>
                <w:szCs w:val="24"/>
                <w:u w:val="none"/>
                <w:lang w:val="en-GB"/>
              </w:rPr>
              <w:t>Measure, Shape &amp; Spatial Reasoning:</w:t>
            </w:r>
            <w:r w:rsidRPr="0555EF6F" w:rsidR="4FDE9C37">
              <w:rPr>
                <w:rFonts w:ascii="Arial" w:hAnsi="Arial" w:eastAsia="Arial" w:cs="Arial"/>
                <w:b w:val="0"/>
                <w:bCs w:val="0"/>
                <w:strike w:val="0"/>
                <w:dstrike w:val="0"/>
                <w:noProof w:val="0"/>
                <w:sz w:val="24"/>
                <w:szCs w:val="24"/>
                <w:u w:val="none"/>
                <w:lang w:val="en-GB"/>
              </w:rPr>
              <w:t xml:space="preserve"> Introduce descriptive geometry by identifying, naming, and comparing two-dimensional shapes based on their structural properties (circles, triangles, and four-sided polygons). Explore positional language, spatial environments, and sequential time cycles (day and night routines).</w:t>
            </w:r>
          </w:p>
          <w:p w:rsidR="00A02B7B" w:rsidP="0555EF6F" w:rsidRDefault="00A02B7B" w14:paraId="4F49B951" w14:textId="27C04B3A">
            <w:pPr>
              <w:pStyle w:val="paragraph"/>
              <w:spacing w:before="0" w:beforeAutospacing="off" w:after="0" w:afterAutospacing="off"/>
              <w:jc w:val="both"/>
              <w:textAlignment w:val="baseline"/>
              <w:rPr>
                <w:rFonts w:ascii="Segoe UI" w:hAnsi="Segoe UI" w:cs="Segoe UI"/>
                <w:sz w:val="24"/>
                <w:szCs w:val="24"/>
              </w:rPr>
            </w:pPr>
          </w:p>
        </w:tc>
        <w:tc>
          <w:tcPr>
            <w:tcW w:w="3101" w:type="dxa"/>
            <w:tcMar/>
          </w:tcPr>
          <w:p w:rsidR="00330CF5" w:rsidP="7CF7552D" w:rsidRDefault="00330CF5" w14:paraId="2CE8D3B0" w14:textId="694A561A">
            <w:pPr>
              <w:pStyle w:val="paragraph"/>
              <w:spacing w:before="0" w:beforeAutospacing="off" w:after="0" w:afterAutospacing="off"/>
              <w:jc w:val="center"/>
              <w:textAlignment w:val="baseline"/>
            </w:pPr>
            <w:r w:rsidRPr="0555EF6F" w:rsidR="6D7DD66A">
              <w:rPr>
                <w:rFonts w:ascii="Segoe UI" w:hAnsi="Segoe UI" w:cs="Segoe UI"/>
                <w:sz w:val="24"/>
                <w:szCs w:val="24"/>
              </w:rPr>
              <w:t>White Rose</w:t>
            </w:r>
          </w:p>
          <w:p w:rsidR="700BE1CD" w:rsidP="0555EF6F" w:rsidRDefault="700BE1CD" w14:paraId="4285A8C7" w14:textId="3FC8E61D">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44BDC6DB">
              <w:rPr>
                <w:rFonts w:ascii="Arial" w:hAnsi="Arial" w:eastAsia="Arial" w:cs="Arial"/>
                <w:b w:val="1"/>
                <w:bCs w:val="1"/>
                <w:strike w:val="0"/>
                <w:dstrike w:val="0"/>
                <w:noProof w:val="0"/>
                <w:sz w:val="24"/>
                <w:szCs w:val="24"/>
                <w:u w:val="none"/>
                <w:lang w:val="en-GB"/>
              </w:rPr>
              <w:t>Number &amp; Numerical Patterns:</w:t>
            </w:r>
            <w:r w:rsidRPr="0555EF6F" w:rsidR="44BDC6DB">
              <w:rPr>
                <w:rFonts w:ascii="Arial" w:hAnsi="Arial" w:eastAsia="Arial" w:cs="Arial"/>
                <w:b w:val="0"/>
                <w:bCs w:val="0"/>
                <w:strike w:val="0"/>
                <w:dstrike w:val="0"/>
                <w:noProof w:val="0"/>
                <w:sz w:val="24"/>
                <w:szCs w:val="24"/>
                <w:u w:val="none"/>
                <w:lang w:val="en-GB"/>
              </w:rPr>
              <w:t xml:space="preserve"> Introduce the mathematical concept of zero as an empty set, extending perceptual subitising and counting stability within groups up to 8. Explore patterns of change by tracking "1 more" and "1 less" steps, investigating the composition of numbers, and using number tracks for addition and subtraction.</w:t>
            </w:r>
          </w:p>
          <w:p w:rsidR="700BE1CD" w:rsidP="0555EF6F" w:rsidRDefault="700BE1CD" w14:paraId="18377A02" w14:textId="218ED97F">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44BDC6DB">
              <w:rPr>
                <w:rFonts w:ascii="Arial" w:hAnsi="Arial" w:eastAsia="Arial" w:cs="Arial"/>
                <w:b w:val="1"/>
                <w:bCs w:val="1"/>
                <w:strike w:val="0"/>
                <w:dstrike w:val="0"/>
                <w:noProof w:val="0"/>
                <w:sz w:val="24"/>
                <w:szCs w:val="24"/>
                <w:u w:val="none"/>
                <w:lang w:val="en-GB"/>
              </w:rPr>
              <w:t>Measure, Shape &amp; Spatial Reasoning:</w:t>
            </w:r>
            <w:r w:rsidRPr="0555EF6F" w:rsidR="44BDC6DB">
              <w:rPr>
                <w:rFonts w:ascii="Arial" w:hAnsi="Arial" w:eastAsia="Arial" w:cs="Arial"/>
                <w:b w:val="0"/>
                <w:bCs w:val="0"/>
                <w:strike w:val="0"/>
                <w:dstrike w:val="0"/>
                <w:noProof w:val="0"/>
                <w:sz w:val="24"/>
                <w:szCs w:val="24"/>
                <w:u w:val="none"/>
                <w:lang w:val="en-GB"/>
              </w:rPr>
              <w:t xml:space="preserve"> Investigate functional mass and three-dimensional fluid capacity using balancing scales, pouring jars, and comparative language. Refine environmental geometry by spotting, naming, and combining shapes with 4 sides, alongside exploring simple visual timelines and positional directions.</w:t>
            </w:r>
          </w:p>
          <w:p w:rsidR="700BE1CD" w:rsidP="700BE1CD" w:rsidRDefault="700BE1CD" w14:paraId="05CF7AF0" w14:textId="33CDD3AE">
            <w:pPr>
              <w:pStyle w:val="paragraph"/>
              <w:spacing w:before="0" w:beforeAutospacing="off" w:after="0" w:afterAutospacing="off"/>
              <w:jc w:val="center"/>
              <w:rPr>
                <w:rFonts w:ascii="Segoe UI" w:hAnsi="Segoe UI" w:cs="Segoe UI"/>
                <w:sz w:val="24"/>
                <w:szCs w:val="24"/>
              </w:rPr>
            </w:pPr>
          </w:p>
          <w:p w:rsidR="00A02B7B" w:rsidP="7CF7552D" w:rsidRDefault="00A02B7B" w14:paraId="55A2C1BB" w14:textId="4C573C0C">
            <w:pPr>
              <w:pStyle w:val="paragraph"/>
              <w:spacing w:before="0" w:beforeAutospacing="off" w:after="0" w:afterAutospacing="off"/>
              <w:jc w:val="center"/>
              <w:textAlignment w:val="baseline"/>
              <w:rPr>
                <w:rFonts w:ascii="Segoe UI" w:hAnsi="Segoe UI" w:cs="Segoe UI"/>
                <w:sz w:val="24"/>
                <w:szCs w:val="24"/>
              </w:rPr>
            </w:pPr>
          </w:p>
        </w:tc>
        <w:tc>
          <w:tcPr>
            <w:tcW w:w="3105" w:type="dxa"/>
            <w:tcMar/>
          </w:tcPr>
          <w:p w:rsidR="00330CF5" w:rsidP="7CF7552D" w:rsidRDefault="00330CF5" w14:paraId="46D84112" w14:textId="1FCB1C3F">
            <w:pPr>
              <w:pStyle w:val="paragraph"/>
              <w:spacing w:before="0" w:beforeAutospacing="off" w:after="0" w:afterAutospacing="off"/>
              <w:jc w:val="center"/>
              <w:textAlignment w:val="baseline"/>
              <w:divId w:val="1617057858"/>
              <w:rPr>
                <w:rFonts w:ascii="Segoe UI" w:hAnsi="Segoe UI" w:cs="Segoe UI"/>
                <w:sz w:val="24"/>
                <w:szCs w:val="24"/>
              </w:rPr>
            </w:pPr>
            <w:r w:rsidRPr="0555EF6F" w:rsidR="4EAC8D80">
              <w:rPr>
                <w:rFonts w:ascii="Segoe UI" w:hAnsi="Segoe UI" w:cs="Segoe UI"/>
                <w:sz w:val="24"/>
                <w:szCs w:val="24"/>
              </w:rPr>
              <w:t>White Rose</w:t>
            </w:r>
          </w:p>
          <w:p w:rsidR="00DE393A" w:rsidP="0555EF6F" w:rsidRDefault="00DE393A" w14:paraId="3B8651DB" w14:textId="39F8DFFD">
            <w:pPr>
              <w:pStyle w:val="Normal"/>
              <w:spacing w:before="0" w:beforeAutospacing="off" w:after="180" w:afterAutospacing="off"/>
              <w:textAlignment w:val="baseline"/>
              <w:divId w:val="1617057858"/>
              <w:rPr>
                <w:rFonts w:ascii="Arial" w:hAnsi="Arial" w:eastAsia="Arial" w:cs="Arial"/>
                <w:b w:val="0"/>
                <w:bCs w:val="0"/>
                <w:strike w:val="0"/>
                <w:dstrike w:val="0"/>
                <w:noProof w:val="0"/>
                <w:sz w:val="24"/>
                <w:szCs w:val="24"/>
                <w:u w:val="none"/>
                <w:lang w:val="en-GB"/>
              </w:rPr>
            </w:pPr>
            <w:r w:rsidRPr="0555EF6F" w:rsidR="3FFFBFD7">
              <w:rPr>
                <w:rFonts w:ascii="Arial" w:hAnsi="Arial" w:eastAsia="Arial" w:cs="Arial"/>
                <w:b w:val="1"/>
                <w:bCs w:val="1"/>
                <w:strike w:val="0"/>
                <w:dstrike w:val="0"/>
                <w:noProof w:val="0"/>
                <w:sz w:val="24"/>
                <w:szCs w:val="24"/>
                <w:u w:val="none"/>
                <w:lang w:val="en-GB"/>
              </w:rPr>
              <w:t>Number &amp; Numerical Patterns:</w:t>
            </w:r>
            <w:r w:rsidRPr="0555EF6F" w:rsidR="3FFFBFD7">
              <w:rPr>
                <w:rFonts w:ascii="Arial" w:hAnsi="Arial" w:eastAsia="Arial" w:cs="Arial"/>
                <w:b w:val="0"/>
                <w:bCs w:val="0"/>
                <w:strike w:val="0"/>
                <w:dstrike w:val="0"/>
                <w:noProof w:val="0"/>
                <w:sz w:val="24"/>
                <w:szCs w:val="24"/>
                <w:u w:val="none"/>
                <w:lang w:val="en-GB"/>
              </w:rPr>
              <w:t xml:space="preserve"> Extend structural number sense and subitising capacity within groups up to 10 using diverse, non-linear physical arrangements. Introduce formal additive and subtractive strategies, reinforcing cardinality principles, and utilizing one-to-one correspondence to judge numerical equality.</w:t>
            </w:r>
          </w:p>
          <w:p w:rsidR="00DE393A" w:rsidP="0555EF6F" w:rsidRDefault="00DE393A" w14:paraId="0CA55109" w14:textId="026245EF">
            <w:pPr>
              <w:pStyle w:val="Normal"/>
              <w:spacing w:before="0" w:beforeAutospacing="off" w:after="180" w:afterAutospacing="off"/>
              <w:textAlignment w:val="baseline"/>
              <w:divId w:val="1617057858"/>
              <w:rPr>
                <w:rFonts w:ascii="Arial" w:hAnsi="Arial" w:eastAsia="Arial" w:cs="Arial"/>
                <w:b w:val="0"/>
                <w:bCs w:val="0"/>
                <w:strike w:val="0"/>
                <w:dstrike w:val="0"/>
                <w:noProof w:val="0"/>
                <w:sz w:val="24"/>
                <w:szCs w:val="24"/>
                <w:u w:val="none"/>
                <w:lang w:val="en-GB"/>
              </w:rPr>
            </w:pPr>
            <w:r w:rsidRPr="0555EF6F" w:rsidR="3FFFBFD7">
              <w:rPr>
                <w:rFonts w:ascii="Arial" w:hAnsi="Arial" w:eastAsia="Arial" w:cs="Arial"/>
                <w:b w:val="1"/>
                <w:bCs w:val="1"/>
                <w:strike w:val="0"/>
                <w:dstrike w:val="0"/>
                <w:noProof w:val="0"/>
                <w:sz w:val="24"/>
                <w:szCs w:val="24"/>
                <w:u w:val="none"/>
                <w:lang w:val="en-GB"/>
              </w:rPr>
              <w:t>Measure, Shape &amp; Spatial Reasoning:</w:t>
            </w:r>
            <w:r w:rsidRPr="0555EF6F" w:rsidR="3FFFBFD7">
              <w:rPr>
                <w:rFonts w:ascii="Arial" w:hAnsi="Arial" w:eastAsia="Arial" w:cs="Arial"/>
                <w:b w:val="0"/>
                <w:bCs w:val="0"/>
                <w:strike w:val="0"/>
                <w:dstrike w:val="0"/>
                <w:noProof w:val="0"/>
                <w:sz w:val="24"/>
                <w:szCs w:val="24"/>
                <w:u w:val="none"/>
                <w:lang w:val="en-GB"/>
              </w:rPr>
              <w:t xml:space="preserve"> Introduce formal comparative measurement systems to analyze variables of height, length, and chronological time lines. Explore descriptive geometry by spotting, naming, and manipulating three-dimensional solids, alongside identifying two-dimensional profiles within 3D structures.</w:t>
            </w:r>
          </w:p>
          <w:p w:rsidR="00DE393A" w:rsidP="7CF7552D" w:rsidRDefault="00DE393A" w14:paraId="2EFFA0DD" w14:textId="2E81E85A">
            <w:pPr>
              <w:pStyle w:val="paragraph"/>
              <w:spacing w:before="0" w:beforeAutospacing="off" w:after="0" w:afterAutospacing="off"/>
              <w:jc w:val="center"/>
              <w:textAlignment w:val="baseline"/>
              <w:divId w:val="1617057858"/>
              <w:rPr>
                <w:rFonts w:ascii="Segoe UI" w:hAnsi="Segoe UI" w:cs="Segoe UI"/>
                <w:sz w:val="24"/>
                <w:szCs w:val="24"/>
              </w:rPr>
            </w:pPr>
          </w:p>
          <w:p w:rsidR="00A02B7B" w:rsidP="7CF7552D" w:rsidRDefault="00A02B7B" w14:paraId="28CFFF1C" w14:textId="2B969ECF">
            <w:pPr>
              <w:pStyle w:val="paragraph"/>
              <w:spacing w:before="0" w:beforeAutospacing="off" w:after="0" w:afterAutospacing="off"/>
              <w:jc w:val="center"/>
              <w:textAlignment w:val="baseline"/>
              <w:divId w:val="1617057858"/>
              <w:rPr>
                <w:rFonts w:ascii="Segoe UI" w:hAnsi="Segoe UI" w:cs="Segoe UI"/>
                <w:sz w:val="24"/>
                <w:szCs w:val="24"/>
              </w:rPr>
            </w:pPr>
          </w:p>
        </w:tc>
        <w:tc>
          <w:tcPr>
            <w:tcW w:w="3101" w:type="dxa"/>
            <w:tcMar/>
          </w:tcPr>
          <w:p w:rsidR="00330CF5" w:rsidP="7CF7552D" w:rsidRDefault="00330CF5" w14:paraId="350FB92B" w14:textId="090722DC">
            <w:pPr>
              <w:pStyle w:val="paragraph"/>
              <w:spacing w:before="0" w:beforeAutospacing="off" w:after="0" w:afterAutospacing="off"/>
              <w:jc w:val="center"/>
              <w:textAlignment w:val="baseline"/>
              <w:divId w:val="325521225"/>
            </w:pPr>
            <w:r w:rsidRPr="700BE1CD" w:rsidR="6707A907">
              <w:rPr>
                <w:rFonts w:ascii="Segoe UI" w:hAnsi="Segoe UI" w:cs="Segoe UI"/>
                <w:sz w:val="24"/>
                <w:szCs w:val="24"/>
              </w:rPr>
              <w:t>White Rose</w:t>
            </w:r>
          </w:p>
          <w:p w:rsidR="00A02B7B" w:rsidP="0555EF6F" w:rsidRDefault="00A02B7B" w14:paraId="4157E6C9" w14:textId="202D25EB">
            <w:pPr>
              <w:pStyle w:val="Normal"/>
              <w:spacing w:before="0" w:beforeAutospacing="off" w:after="0" w:afterAutospacing="off"/>
              <w:jc w:val="left"/>
              <w:textAlignment w:val="baseline"/>
              <w:divId w:val="325521225"/>
              <w:rPr>
                <w:rFonts w:ascii="Arial" w:hAnsi="Arial" w:eastAsia="Arial" w:cs="Arial"/>
                <w:b w:val="0"/>
                <w:bCs w:val="0"/>
                <w:strike w:val="0"/>
                <w:dstrike w:val="0"/>
                <w:noProof w:val="0"/>
                <w:sz w:val="24"/>
                <w:szCs w:val="24"/>
                <w:u w:val="none"/>
                <w:lang w:val="en-GB"/>
              </w:rPr>
            </w:pPr>
            <w:r w:rsidRPr="0555EF6F" w:rsidR="421EB8C5">
              <w:rPr>
                <w:rFonts w:ascii="Arial" w:hAnsi="Arial" w:eastAsia="Arial" w:cs="Arial"/>
                <w:b w:val="1"/>
                <w:bCs w:val="1"/>
                <w:strike w:val="0"/>
                <w:dstrike w:val="0"/>
                <w:noProof w:val="0"/>
                <w:sz w:val="24"/>
                <w:szCs w:val="24"/>
                <w:u w:val="none"/>
                <w:lang w:val="en-GB"/>
              </w:rPr>
              <w:t>Number &amp; Numerical Patterns:</w:t>
            </w:r>
            <w:r w:rsidRPr="0555EF6F" w:rsidR="421EB8C5">
              <w:rPr>
                <w:rFonts w:ascii="Arial" w:hAnsi="Arial" w:eastAsia="Arial" w:cs="Arial"/>
                <w:b w:val="0"/>
                <w:bCs w:val="0"/>
                <w:strike w:val="0"/>
                <w:dstrike w:val="0"/>
                <w:noProof w:val="0"/>
                <w:sz w:val="24"/>
                <w:szCs w:val="24"/>
                <w:u w:val="none"/>
                <w:lang w:val="en-GB"/>
              </w:rPr>
              <w:t xml:space="preserve"> Extend calculation and composition mechanics up to 20, exploring formal arithmetic systems of adding more, </w:t>
            </w:r>
            <w:r w:rsidRPr="0555EF6F" w:rsidR="421EB8C5">
              <w:rPr>
                <w:rFonts w:ascii="Arial" w:hAnsi="Arial" w:eastAsia="Arial" w:cs="Arial"/>
                <w:b w:val="0"/>
                <w:bCs w:val="0"/>
                <w:strike w:val="0"/>
                <w:dstrike w:val="0"/>
                <w:noProof w:val="0"/>
                <w:sz w:val="24"/>
                <w:szCs w:val="24"/>
                <w:u w:val="none"/>
                <w:lang w:val="en-GB"/>
              </w:rPr>
              <w:t>identifying</w:t>
            </w:r>
            <w:r w:rsidRPr="0555EF6F" w:rsidR="421EB8C5">
              <w:rPr>
                <w:rFonts w:ascii="Arial" w:hAnsi="Arial" w:eastAsia="Arial" w:cs="Arial"/>
                <w:b w:val="0"/>
                <w:bCs w:val="0"/>
                <w:strike w:val="0"/>
                <w:dstrike w:val="0"/>
                <w:noProof w:val="0"/>
                <w:sz w:val="24"/>
                <w:szCs w:val="24"/>
                <w:u w:val="none"/>
                <w:lang w:val="en-GB"/>
              </w:rPr>
              <w:t xml:space="preserve"> missing addends, and taking away quantities. Focus on advanced algebraic reasoning by </w:t>
            </w:r>
            <w:r w:rsidRPr="0555EF6F" w:rsidR="421EB8C5">
              <w:rPr>
                <w:rFonts w:ascii="Arial" w:hAnsi="Arial" w:eastAsia="Arial" w:cs="Arial"/>
                <w:b w:val="0"/>
                <w:bCs w:val="0"/>
                <w:strike w:val="0"/>
                <w:dstrike w:val="0"/>
                <w:noProof w:val="0"/>
                <w:sz w:val="24"/>
                <w:szCs w:val="24"/>
                <w:u w:val="none"/>
                <w:lang w:val="en-GB"/>
              </w:rPr>
              <w:t>analysing</w:t>
            </w:r>
            <w:r w:rsidRPr="0555EF6F" w:rsidR="421EB8C5">
              <w:rPr>
                <w:rFonts w:ascii="Arial" w:hAnsi="Arial" w:eastAsia="Arial" w:cs="Arial"/>
                <w:b w:val="0"/>
                <w:bCs w:val="0"/>
                <w:strike w:val="0"/>
                <w:dstrike w:val="0"/>
                <w:noProof w:val="0"/>
                <w:sz w:val="24"/>
                <w:szCs w:val="24"/>
                <w:u w:val="none"/>
                <w:lang w:val="en-GB"/>
              </w:rPr>
              <w:t xml:space="preserve"> number composition changes and tracking complex numerical patterns.</w:t>
            </w:r>
          </w:p>
          <w:p w:rsidR="00A02B7B" w:rsidP="0555EF6F" w:rsidRDefault="00A02B7B" w14:paraId="5AD55E2D" w14:textId="3558C4D9">
            <w:pPr>
              <w:pStyle w:val="Normal"/>
              <w:spacing w:before="0" w:beforeAutospacing="off" w:after="180" w:afterAutospacing="off"/>
              <w:textAlignment w:val="baseline"/>
              <w:divId w:val="325521225"/>
              <w:rPr>
                <w:rFonts w:ascii="Arial" w:hAnsi="Arial" w:eastAsia="Arial" w:cs="Arial"/>
                <w:b w:val="0"/>
                <w:bCs w:val="0"/>
                <w:strike w:val="0"/>
                <w:dstrike w:val="0"/>
                <w:noProof w:val="0"/>
                <w:sz w:val="24"/>
                <w:szCs w:val="24"/>
                <w:u w:val="none"/>
                <w:lang w:val="en-GB"/>
              </w:rPr>
            </w:pPr>
            <w:r w:rsidRPr="0555EF6F" w:rsidR="421EB8C5">
              <w:rPr>
                <w:rFonts w:ascii="Arial" w:hAnsi="Arial" w:eastAsia="Arial" w:cs="Arial"/>
                <w:b w:val="1"/>
                <w:bCs w:val="1"/>
                <w:strike w:val="0"/>
                <w:dstrike w:val="0"/>
                <w:noProof w:val="0"/>
                <w:sz w:val="24"/>
                <w:szCs w:val="24"/>
                <w:u w:val="none"/>
                <w:lang w:val="en-GB"/>
              </w:rPr>
              <w:t>Measure, Shape &amp; Spatial Reasoning:</w:t>
            </w:r>
            <w:r w:rsidRPr="0555EF6F" w:rsidR="421EB8C5">
              <w:rPr>
                <w:rFonts w:ascii="Arial" w:hAnsi="Arial" w:eastAsia="Arial" w:cs="Arial"/>
                <w:b w:val="0"/>
                <w:bCs w:val="0"/>
                <w:strike w:val="0"/>
                <w:dstrike w:val="0"/>
                <w:noProof w:val="0"/>
                <w:sz w:val="24"/>
                <w:szCs w:val="24"/>
                <w:u w:val="none"/>
                <w:lang w:val="en-GB"/>
              </w:rPr>
              <w:t xml:space="preserve"> Deepen descriptive geometry skills by selecting, rotating, composing, and decomposing multi-dimensional shapes for explicit functional outcomes. Explore complex spatial configurations through multi-step directional mapping, programmatic tool navigation (e.g., </w:t>
            </w:r>
            <w:r w:rsidRPr="0555EF6F" w:rsidR="421EB8C5">
              <w:rPr>
                <w:rFonts w:ascii="Arial" w:hAnsi="Arial" w:eastAsia="Arial" w:cs="Arial"/>
                <w:b w:val="0"/>
                <w:bCs w:val="0"/>
                <w:strike w:val="0"/>
                <w:dstrike w:val="0"/>
                <w:noProof w:val="0"/>
                <w:sz w:val="24"/>
                <w:szCs w:val="24"/>
                <w:u w:val="none"/>
                <w:lang w:val="en-GB"/>
              </w:rPr>
              <w:t>BeeBots</w:t>
            </w:r>
            <w:r w:rsidRPr="0555EF6F" w:rsidR="421EB8C5">
              <w:rPr>
                <w:rFonts w:ascii="Arial" w:hAnsi="Arial" w:eastAsia="Arial" w:cs="Arial"/>
                <w:b w:val="0"/>
                <w:bCs w:val="0"/>
                <w:strike w:val="0"/>
                <w:dstrike w:val="0"/>
                <w:noProof w:val="0"/>
                <w:sz w:val="24"/>
                <w:szCs w:val="24"/>
                <w:u w:val="none"/>
                <w:lang w:val="en-GB"/>
              </w:rPr>
              <w:t>), and comparative mass investigations using balancing mechanisms.</w:t>
            </w:r>
          </w:p>
        </w:tc>
        <w:tc>
          <w:tcPr>
            <w:tcW w:w="3097" w:type="dxa"/>
            <w:tcMar/>
          </w:tcPr>
          <w:p w:rsidR="00DE393A" w:rsidP="7CF7552D" w:rsidRDefault="00DE393A" w14:paraId="6CFBC8A3" w14:textId="2D2106AB">
            <w:pPr>
              <w:pStyle w:val="paragraph"/>
              <w:spacing w:before="0" w:beforeAutospacing="off" w:after="0" w:afterAutospacing="off"/>
              <w:jc w:val="center"/>
              <w:textAlignment w:val="baseline"/>
              <w:divId w:val="364477660"/>
              <w:rPr>
                <w:rFonts w:ascii="Segoe UI" w:hAnsi="Segoe UI" w:cs="Segoe UI"/>
                <w:sz w:val="24"/>
                <w:szCs w:val="24"/>
              </w:rPr>
            </w:pPr>
            <w:r w:rsidRPr="0555EF6F" w:rsidR="4EAC8D80">
              <w:rPr>
                <w:rFonts w:ascii="Segoe UI" w:hAnsi="Segoe UI" w:cs="Segoe UI"/>
                <w:sz w:val="24"/>
                <w:szCs w:val="24"/>
              </w:rPr>
              <w:t>White Rose</w:t>
            </w:r>
          </w:p>
          <w:p w:rsidR="00A02B7B" w:rsidP="0555EF6F" w:rsidRDefault="00A02B7B" w14:paraId="709329A2" w14:textId="388189E7">
            <w:pPr>
              <w:pStyle w:val="Normal"/>
              <w:spacing w:before="0" w:beforeAutospacing="off" w:after="180" w:afterAutospacing="off"/>
              <w:textAlignment w:val="baseline"/>
              <w:divId w:val="364477660"/>
              <w:rPr>
                <w:rFonts w:ascii="Arial" w:hAnsi="Arial" w:eastAsia="Arial" w:cs="Arial"/>
                <w:b w:val="0"/>
                <w:bCs w:val="0"/>
                <w:strike w:val="0"/>
                <w:dstrike w:val="0"/>
                <w:noProof w:val="0"/>
                <w:sz w:val="24"/>
                <w:szCs w:val="24"/>
                <w:u w:val="none"/>
                <w:lang w:val="en-GB"/>
              </w:rPr>
            </w:pPr>
            <w:r w:rsidRPr="0555EF6F" w:rsidR="2D31FC4E">
              <w:rPr>
                <w:rFonts w:ascii="Arial" w:hAnsi="Arial" w:eastAsia="Arial" w:cs="Arial"/>
                <w:b w:val="1"/>
                <w:bCs w:val="1"/>
                <w:strike w:val="0"/>
                <w:dstrike w:val="0"/>
                <w:noProof w:val="0"/>
                <w:sz w:val="24"/>
                <w:szCs w:val="24"/>
                <w:u w:val="none"/>
                <w:lang w:val="en-GB"/>
              </w:rPr>
              <w:t>Number &amp; Numerical Patterns:</w:t>
            </w:r>
            <w:r w:rsidRPr="0555EF6F" w:rsidR="2D31FC4E">
              <w:rPr>
                <w:rFonts w:ascii="Arial" w:hAnsi="Arial" w:eastAsia="Arial" w:cs="Arial"/>
                <w:b w:val="0"/>
                <w:bCs w:val="0"/>
                <w:strike w:val="0"/>
                <w:dstrike w:val="0"/>
                <w:noProof w:val="0"/>
                <w:sz w:val="24"/>
                <w:szCs w:val="24"/>
                <w:u w:val="none"/>
                <w:lang w:val="en-GB"/>
              </w:rPr>
              <w:t xml:space="preserve"> Deepen advanced numerical mastery by exploring formal systems of equal sharing, grouping mechanics, and odd/even distribution. Focus on algebraic relationships through automated doubles recall, non-linear quantity counting, and internal pattern analysis.</w:t>
            </w:r>
          </w:p>
          <w:p w:rsidR="00A02B7B" w:rsidP="0555EF6F" w:rsidRDefault="00A02B7B" w14:paraId="5CDB8C06" w14:textId="4812ED73">
            <w:pPr>
              <w:pStyle w:val="Normal"/>
              <w:spacing w:before="0" w:beforeAutospacing="off" w:after="180" w:afterAutospacing="off"/>
              <w:textAlignment w:val="baseline"/>
              <w:divId w:val="364477660"/>
              <w:rPr>
                <w:rFonts w:ascii="Arial" w:hAnsi="Arial" w:eastAsia="Arial" w:cs="Arial"/>
                <w:b w:val="0"/>
                <w:bCs w:val="0"/>
                <w:strike w:val="0"/>
                <w:dstrike w:val="0"/>
                <w:noProof w:val="0"/>
                <w:sz w:val="24"/>
                <w:szCs w:val="24"/>
                <w:u w:val="none"/>
                <w:lang w:val="en-GB"/>
              </w:rPr>
            </w:pPr>
            <w:r w:rsidRPr="0555EF6F" w:rsidR="2D31FC4E">
              <w:rPr>
                <w:rFonts w:ascii="Arial" w:hAnsi="Arial" w:eastAsia="Arial" w:cs="Arial"/>
                <w:b w:val="1"/>
                <w:bCs w:val="1"/>
                <w:strike w:val="0"/>
                <w:dstrike w:val="0"/>
                <w:noProof w:val="0"/>
                <w:sz w:val="24"/>
                <w:szCs w:val="24"/>
                <w:u w:val="none"/>
                <w:lang w:val="en-GB"/>
              </w:rPr>
              <w:t>Measure, Shape &amp; Spatial Reasoning:</w:t>
            </w:r>
            <w:r w:rsidRPr="0555EF6F" w:rsidR="2D31FC4E">
              <w:rPr>
                <w:rFonts w:ascii="Arial" w:hAnsi="Arial" w:eastAsia="Arial" w:cs="Arial"/>
                <w:b w:val="0"/>
                <w:bCs w:val="0"/>
                <w:strike w:val="0"/>
                <w:dstrike w:val="0"/>
                <w:noProof w:val="0"/>
                <w:sz w:val="24"/>
                <w:szCs w:val="24"/>
                <w:u w:val="none"/>
                <w:lang w:val="en-GB"/>
              </w:rPr>
              <w:t xml:space="preserve"> Introduce non-standard and initial formal units of length to estimate, calculate, and sequence changing physical dimensions. Explore advanced visual-spatial reasoning by creating detailed grid maps using custom symbols, navigating from varying view-perspectives, and manipulating complex geometric mosaics.</w:t>
            </w:r>
          </w:p>
          <w:p w:rsidR="00A02B7B" w:rsidP="7CF7552D" w:rsidRDefault="00A02B7B" w14:paraId="201F7B10" w14:textId="0636C508">
            <w:pPr>
              <w:pStyle w:val="paragraph"/>
              <w:spacing w:before="0" w:beforeAutospacing="off" w:after="0" w:afterAutospacing="off"/>
              <w:jc w:val="center"/>
              <w:textAlignment w:val="baseline"/>
              <w:divId w:val="364477660"/>
              <w:rPr>
                <w:rFonts w:ascii="Segoe UI" w:hAnsi="Segoe UI" w:cs="Segoe UI"/>
                <w:sz w:val="24"/>
                <w:szCs w:val="24"/>
              </w:rPr>
            </w:pPr>
          </w:p>
        </w:tc>
      </w:tr>
      <w:tr w:rsidR="7CF7552D" w:rsidTr="0555EF6F" w14:paraId="3AF1460A">
        <w:trPr>
          <w:trHeight w:val="300"/>
        </w:trPr>
        <w:tc>
          <w:tcPr>
            <w:tcW w:w="115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26A60890" w14:textId="37AAF7E3">
            <w:pPr>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Personal Social &amp; Emotional Development</w:t>
            </w:r>
          </w:p>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18C7F92A" w:rsidP="7CF7552D" w:rsidRDefault="18C7F92A" w14:paraId="0ED6B934" w14:textId="38CD0855">
            <w:pPr>
              <w:ind w:left="113" w:right="113"/>
              <w:jc w:val="center"/>
              <w:rPr>
                <w:rFonts w:ascii="Calibri" w:hAnsi="Calibri" w:eastAsia="Calibri" w:cs="Calibri"/>
                <w:b w:val="0"/>
                <w:bCs w:val="0"/>
                <w:i w:val="0"/>
                <w:iCs w:val="0"/>
                <w:sz w:val="24"/>
                <w:szCs w:val="24"/>
              </w:rPr>
            </w:pPr>
            <w:r w:rsidRPr="7CF7552D" w:rsidR="18C7F92A">
              <w:rPr>
                <w:rFonts w:ascii="Calibri" w:hAnsi="Calibri" w:eastAsia="Calibri" w:cs="Calibri"/>
                <w:b w:val="1"/>
                <w:bCs w:val="1"/>
                <w:i w:val="0"/>
                <w:iCs w:val="0"/>
                <w:sz w:val="24"/>
                <w:szCs w:val="24"/>
                <w:lang w:val="en-GB"/>
              </w:rPr>
              <w:t>Managing self</w:t>
            </w:r>
          </w:p>
          <w:p w:rsidR="7CF7552D" w:rsidP="7CF7552D" w:rsidRDefault="7CF7552D" w14:paraId="3631E8FC" w14:textId="438584BE">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0555EF6F" w:rsidRDefault="7CF7552D" w14:paraId="74B4562C" w14:textId="51093C53">
            <w:pPr>
              <w:pStyle w:val="Normal"/>
            </w:pPr>
            <w:r w:rsidRPr="0555EF6F" w:rsidR="3DC794B5">
              <w:rPr>
                <w:rFonts w:ascii="Calibri" w:hAnsi="Calibri" w:eastAsia="Calibri" w:cs="Calibri"/>
                <w:noProof w:val="0"/>
                <w:sz w:val="24"/>
                <w:szCs w:val="24"/>
                <w:lang w:val="en-GB"/>
              </w:rPr>
              <w:t>Embed the core routines, boundaries, and behavioral expectations of the new classroom environment. Cultivate initial independence during key school milestones, including arrival, departures, handwashing, and communal mealtimes.</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3B5DDA83" w14:textId="0FD9C0BC">
            <w:pPr>
              <w:pStyle w:val="Normal"/>
              <w:widowControl w:val="0"/>
              <w:pBdr>
                <w:top w:val="nil" w:color="000000" w:sz="0" w:space="0"/>
                <w:left w:val="nil" w:color="000000" w:sz="0" w:space="0"/>
                <w:bottom w:val="nil" w:color="000000" w:sz="0" w:space="0"/>
                <w:right w:val="nil" w:color="000000" w:sz="0" w:space="0"/>
                <w:between w:val="nil" w:color="000000" w:sz="0" w:space="0"/>
              </w:pBdr>
              <w:spacing w:line="276" w:lineRule="auto"/>
            </w:pPr>
            <w:r w:rsidRPr="0555EF6F" w:rsidR="5633A08A">
              <w:rPr>
                <w:rFonts w:ascii="Calibri" w:hAnsi="Calibri" w:eastAsia="Calibri" w:cs="Calibri"/>
                <w:noProof w:val="0"/>
                <w:sz w:val="24"/>
                <w:szCs w:val="24"/>
                <w:lang w:val="en-GB"/>
              </w:rPr>
              <w:t>Nurture internal autonomy by supporting child-initiated choices, personal preferences, and purposeful play goals. Build motor precision for self-care skills, explicitly practicing the mechanical management of winter outerwear (buttons, zips, sleeves).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5710B7B2" w14:textId="177A3843">
            <w:pPr>
              <w:pStyle w:val="Normal"/>
            </w:pPr>
            <w:r w:rsidRPr="0555EF6F" w:rsidR="51BDBA40">
              <w:rPr>
                <w:rFonts w:ascii="Calibri" w:hAnsi="Calibri" w:eastAsia="Calibri" w:cs="Calibri"/>
                <w:noProof w:val="0"/>
                <w:sz w:val="24"/>
                <w:szCs w:val="24"/>
                <w:lang w:val="en-GB"/>
              </w:rPr>
              <w:t xml:space="preserve">Elevate behavioural ownership by supporting children to internalize, respect, and explain whole-school </w:t>
            </w:r>
            <w:r w:rsidRPr="0555EF6F" w:rsidR="51BDBA40">
              <w:rPr>
                <w:rFonts w:ascii="Calibri" w:hAnsi="Calibri" w:eastAsia="Calibri" w:cs="Calibri"/>
                <w:noProof w:val="0"/>
                <w:sz w:val="24"/>
                <w:szCs w:val="24"/>
                <w:lang w:val="en-GB"/>
              </w:rPr>
              <w:t>behavioural</w:t>
            </w:r>
            <w:r w:rsidRPr="0555EF6F" w:rsidR="51BDBA40">
              <w:rPr>
                <w:rFonts w:ascii="Calibri" w:hAnsi="Calibri" w:eastAsia="Calibri" w:cs="Calibri"/>
                <w:noProof w:val="0"/>
                <w:sz w:val="24"/>
                <w:szCs w:val="24"/>
                <w:lang w:val="en-GB"/>
              </w:rPr>
              <w:t xml:space="preserve"> boundaries to others. Build a lifelong appreciation for personal health by managing daily dental hygiene, physical exercise routines, and dietary options.</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7DCE0BF0" w14:textId="2D50AC98">
            <w:pPr>
              <w:pStyle w:val="Normal"/>
              <w:widowControl w:val="0"/>
              <w:pBdr>
                <w:top w:val="nil" w:color="000000" w:sz="0" w:space="0"/>
                <w:left w:val="nil" w:color="000000" w:sz="0" w:space="0"/>
                <w:bottom w:val="nil" w:color="000000" w:sz="0" w:space="0"/>
                <w:right w:val="nil" w:color="000000" w:sz="0" w:space="0"/>
                <w:between w:val="nil" w:color="000000" w:sz="0" w:space="0"/>
              </w:pBdr>
            </w:pPr>
            <w:r w:rsidRPr="0555EF6F" w:rsidR="45CAF392">
              <w:rPr>
                <w:rFonts w:ascii="Calibri" w:hAnsi="Calibri" w:eastAsia="Calibri" w:cs="Calibri"/>
                <w:noProof w:val="0"/>
                <w:sz w:val="24"/>
                <w:szCs w:val="24"/>
                <w:lang w:val="en-GB"/>
              </w:rPr>
              <w:t>Nurture personal resilience and independent perseverance when encountering challenging physical or cognitive tasks. Support lifestyle autonomy by managing personal hygiene routines and identifying positive environmental habits.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061E70B8" w14:textId="56E886DF">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1312D6D3">
              <w:rPr>
                <w:rFonts w:ascii="Arial" w:hAnsi="Arial" w:eastAsia="Arial" w:cs="Arial"/>
                <w:b w:val="0"/>
                <w:bCs w:val="0"/>
                <w:strike w:val="0"/>
                <w:dstrike w:val="0"/>
                <w:noProof w:val="0"/>
                <w:sz w:val="24"/>
                <w:szCs w:val="24"/>
                <w:u w:val="none"/>
                <w:lang w:val="en-GB"/>
              </w:rPr>
              <w:t xml:space="preserve">Foster healthy personal autonomy and pride by encouraging children to self-evaluate, track, and celebrate their own operational achievements with peers and adults. Nurture independent resilience, physical confidence, and perseverance when </w:t>
            </w:r>
            <w:r w:rsidRPr="0555EF6F" w:rsidR="1312D6D3">
              <w:rPr>
                <w:rFonts w:ascii="Arial" w:hAnsi="Arial" w:eastAsia="Arial" w:cs="Arial"/>
                <w:b w:val="0"/>
                <w:bCs w:val="0"/>
                <w:strike w:val="0"/>
                <w:dstrike w:val="0"/>
                <w:noProof w:val="0"/>
                <w:sz w:val="24"/>
                <w:szCs w:val="24"/>
                <w:u w:val="none"/>
                <w:lang w:val="en-GB"/>
              </w:rPr>
              <w:t>encountering</w:t>
            </w:r>
            <w:r w:rsidRPr="0555EF6F" w:rsidR="1312D6D3">
              <w:rPr>
                <w:rFonts w:ascii="Arial" w:hAnsi="Arial" w:eastAsia="Arial" w:cs="Arial"/>
                <w:b w:val="0"/>
                <w:bCs w:val="0"/>
                <w:strike w:val="0"/>
                <w:dstrike w:val="0"/>
                <w:noProof w:val="0"/>
                <w:sz w:val="24"/>
                <w:szCs w:val="24"/>
                <w:u w:val="none"/>
                <w:lang w:val="en-GB"/>
              </w:rPr>
              <w:t xml:space="preserve"> novel learning tasks.</w:t>
            </w:r>
            <w:r w:rsidRPr="0555EF6F" w:rsidR="1312D6D3">
              <w:rPr>
                <w:rFonts w:ascii="Arial" w:hAnsi="Arial" w:eastAsia="Arial" w:cs="Arial"/>
                <w:b w:val="0"/>
                <w:bCs w:val="0"/>
                <w:strike w:val="0"/>
                <w:dstrike w:val="0"/>
                <w:noProof w:val="0"/>
                <w:sz w:val="24"/>
                <w:szCs w:val="24"/>
                <w:u w:val="none"/>
                <w:lang w:val="en-GB"/>
              </w:rPr>
              <w:t xml:space="preserve"> </w:t>
            </w:r>
          </w:p>
        </w:tc>
        <w:tc>
          <w:tcPr>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7EE7FB8" w:rsidP="0555EF6F" w:rsidRDefault="67EE7FB8" w14:paraId="6FA00CAE" w14:textId="108DB13F">
            <w:pPr>
              <w:pStyle w:val="Normal"/>
              <w:bidi w:val="0"/>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67EE7FB8">
              <w:rPr>
                <w:rFonts w:ascii="Arial" w:hAnsi="Arial" w:eastAsia="Arial" w:cs="Arial"/>
                <w:b w:val="0"/>
                <w:bCs w:val="0"/>
                <w:strike w:val="0"/>
                <w:dstrike w:val="0"/>
                <w:noProof w:val="0"/>
                <w:sz w:val="24"/>
                <w:szCs w:val="24"/>
                <w:u w:val="none"/>
                <w:lang w:val="en-GB"/>
              </w:rPr>
              <w:t xml:space="preserve">Foster a deep, positive sense of self-worth by evaluating and celebrating personal skill growth, academic achievements, and school journey milestones. Support lifestyle autonomy by evaluating independent health options and </w:t>
            </w:r>
            <w:r w:rsidRPr="0555EF6F" w:rsidR="67EE7FB8">
              <w:rPr>
                <w:rFonts w:ascii="Arial" w:hAnsi="Arial" w:eastAsia="Arial" w:cs="Arial"/>
                <w:b w:val="0"/>
                <w:bCs w:val="0"/>
                <w:strike w:val="0"/>
                <w:dstrike w:val="0"/>
                <w:noProof w:val="0"/>
                <w:sz w:val="24"/>
                <w:szCs w:val="24"/>
                <w:u w:val="none"/>
                <w:lang w:val="en-GB"/>
              </w:rPr>
              <w:t>demonstrating</w:t>
            </w:r>
            <w:r w:rsidRPr="0555EF6F" w:rsidR="67EE7FB8">
              <w:rPr>
                <w:rFonts w:ascii="Arial" w:hAnsi="Arial" w:eastAsia="Arial" w:cs="Arial"/>
                <w:b w:val="0"/>
                <w:bCs w:val="0"/>
                <w:strike w:val="0"/>
                <w:dstrike w:val="0"/>
                <w:noProof w:val="0"/>
                <w:sz w:val="24"/>
                <w:szCs w:val="24"/>
                <w:u w:val="none"/>
                <w:lang w:val="en-GB"/>
              </w:rPr>
              <w:t xml:space="preserve"> </w:t>
            </w:r>
            <w:r w:rsidRPr="0555EF6F" w:rsidR="67EE7FB8">
              <w:rPr>
                <w:rFonts w:ascii="Arial" w:hAnsi="Arial" w:eastAsia="Arial" w:cs="Arial"/>
                <w:b w:val="0"/>
                <w:bCs w:val="0"/>
                <w:strike w:val="0"/>
                <w:dstrike w:val="0"/>
                <w:noProof w:val="0"/>
                <w:sz w:val="24"/>
                <w:szCs w:val="24"/>
                <w:u w:val="none"/>
                <w:lang w:val="en-GB"/>
              </w:rPr>
              <w:t>high levels</w:t>
            </w:r>
            <w:r w:rsidRPr="0555EF6F" w:rsidR="67EE7FB8">
              <w:rPr>
                <w:rFonts w:ascii="Arial" w:hAnsi="Arial" w:eastAsia="Arial" w:cs="Arial"/>
                <w:b w:val="0"/>
                <w:bCs w:val="0"/>
                <w:strike w:val="0"/>
                <w:dstrike w:val="0"/>
                <w:noProof w:val="0"/>
                <w:sz w:val="24"/>
                <w:szCs w:val="24"/>
                <w:u w:val="none"/>
                <w:lang w:val="en-GB"/>
              </w:rPr>
              <w:t xml:space="preserve"> of task perseverance.</w:t>
            </w:r>
          </w:p>
        </w:tc>
      </w:tr>
      <w:tr w:rsidR="7CF7552D" w:rsidTr="0555EF6F" w14:paraId="743A51B2">
        <w:trPr>
          <w:trHeight w:val="300"/>
        </w:trPr>
        <w:tc>
          <w:tcPr>
            <w:tcW w:w="1157" w:type="dxa"/>
            <w:vMerge/>
            <w:tcBorders/>
            <w:tcMar>
              <w:left w:w="105" w:type="dxa"/>
              <w:right w:w="105" w:type="dxa"/>
            </w:tcMar>
            <w:vAlign w:val="center"/>
          </w:tcPr>
          <w:p w14:paraId="656BCEFC"/>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5123E81E" w:rsidP="7CF7552D" w:rsidRDefault="5123E81E" w14:paraId="365C600F" w14:textId="04DFE4C2">
            <w:pPr>
              <w:jc w:val="center"/>
              <w:rPr>
                <w:rFonts w:ascii="Calibri" w:hAnsi="Calibri" w:eastAsia="Calibri" w:cs="Calibri"/>
                <w:b w:val="0"/>
                <w:bCs w:val="0"/>
                <w:i w:val="0"/>
                <w:iCs w:val="0"/>
                <w:sz w:val="24"/>
                <w:szCs w:val="24"/>
              </w:rPr>
            </w:pPr>
            <w:r w:rsidRPr="7CF7552D" w:rsidR="5123E81E">
              <w:rPr>
                <w:rFonts w:ascii="Calibri" w:hAnsi="Calibri" w:eastAsia="Calibri" w:cs="Calibri"/>
                <w:b w:val="1"/>
                <w:bCs w:val="1"/>
                <w:i w:val="0"/>
                <w:iCs w:val="0"/>
                <w:sz w:val="24"/>
                <w:szCs w:val="24"/>
                <w:lang w:val="en-GB"/>
              </w:rPr>
              <w:t>Building Relationships</w:t>
            </w:r>
          </w:p>
          <w:p w:rsidR="7CF7552D" w:rsidP="7CF7552D" w:rsidRDefault="7CF7552D" w14:paraId="61D99B0B" w14:textId="002F0D45">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0555EF6F" w:rsidRDefault="7CF7552D" w14:paraId="3E9E2764" w14:textId="1CE5F378">
            <w:pPr>
              <w:pStyle w:val="Normal"/>
            </w:pPr>
            <w:r w:rsidRPr="0555EF6F" w:rsidR="5739D1C8">
              <w:rPr>
                <w:rFonts w:ascii="Calibri" w:hAnsi="Calibri" w:eastAsia="Calibri" w:cs="Calibri"/>
                <w:noProof w:val="0"/>
                <w:sz w:val="24"/>
                <w:szCs w:val="24"/>
                <w:lang w:val="en-GB"/>
              </w:rPr>
              <w:t>Support children in transitioning from solitary or parallel play into collaborative peer interactions. Focus on adult-</w:t>
            </w:r>
            <w:r w:rsidRPr="0555EF6F" w:rsidR="5739D1C8">
              <w:rPr>
                <w:rFonts w:ascii="Calibri" w:hAnsi="Calibri" w:eastAsia="Calibri" w:cs="Calibri"/>
                <w:noProof w:val="0"/>
                <w:sz w:val="24"/>
                <w:szCs w:val="24"/>
                <w:lang w:val="en-GB"/>
              </w:rPr>
              <w:t>modelled</w:t>
            </w:r>
            <w:r w:rsidRPr="0555EF6F" w:rsidR="5739D1C8">
              <w:rPr>
                <w:rFonts w:ascii="Calibri" w:hAnsi="Calibri" w:eastAsia="Calibri" w:cs="Calibri"/>
                <w:noProof w:val="0"/>
                <w:sz w:val="24"/>
                <w:szCs w:val="24"/>
                <w:lang w:val="en-GB"/>
              </w:rPr>
              <w:t xml:space="preserve"> language for positive communication, basic sharing, and taking turns with shared classroom resources.</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5A60697E" w14:textId="427C0B4F">
            <w:pPr>
              <w:pStyle w:val="Normal"/>
              <w:widowControl w:val="0"/>
              <w:pBdr>
                <w:top w:val="nil" w:color="000000" w:sz="0" w:space="0"/>
                <w:left w:val="nil" w:color="000000" w:sz="0" w:space="0"/>
                <w:bottom w:val="nil" w:color="000000" w:sz="0" w:space="0"/>
                <w:right w:val="nil" w:color="000000" w:sz="0" w:space="0"/>
                <w:between w:val="nil" w:color="000000" w:sz="0" w:space="0"/>
              </w:pBdr>
            </w:pPr>
            <w:r w:rsidRPr="0555EF6F" w:rsidR="5EB4E2F9">
              <w:rPr>
                <w:rFonts w:ascii="Calibri" w:hAnsi="Calibri" w:eastAsia="Calibri" w:cs="Calibri"/>
                <w:noProof w:val="0"/>
                <w:sz w:val="24"/>
                <w:szCs w:val="24"/>
                <w:lang w:val="en-GB"/>
              </w:rPr>
              <w:t>Promote socio-emotional maturity by practicing patience, intentional turn-taking, and peer co-regulation. Focus on widening social interactions, understanding community differences, and learning how to offer comfort or support to peers in distress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22AB54D1" w14:textId="233B5089">
            <w:pPr>
              <w:pStyle w:val="Normal"/>
            </w:pPr>
            <w:r w:rsidRPr="0555EF6F" w:rsidR="44D75881">
              <w:rPr>
                <w:rFonts w:ascii="Calibri" w:hAnsi="Calibri" w:eastAsia="Calibri" w:cs="Calibri"/>
                <w:noProof w:val="0"/>
                <w:sz w:val="24"/>
                <w:szCs w:val="24"/>
                <w:lang w:val="en-GB"/>
              </w:rPr>
              <w:t>Promote targeted collaborative social networks by supporting children in forming special, long-lasting friendships. Focus on adult-</w:t>
            </w:r>
            <w:r w:rsidRPr="0555EF6F" w:rsidR="44D75881">
              <w:rPr>
                <w:rFonts w:ascii="Calibri" w:hAnsi="Calibri" w:eastAsia="Calibri" w:cs="Calibri"/>
                <w:noProof w:val="0"/>
                <w:sz w:val="24"/>
                <w:szCs w:val="24"/>
                <w:lang w:val="en-GB"/>
              </w:rPr>
              <w:t>modelled</w:t>
            </w:r>
            <w:r w:rsidRPr="0555EF6F" w:rsidR="44D75881">
              <w:rPr>
                <w:rFonts w:ascii="Calibri" w:hAnsi="Calibri" w:eastAsia="Calibri" w:cs="Calibri"/>
                <w:noProof w:val="0"/>
                <w:sz w:val="24"/>
                <w:szCs w:val="24"/>
                <w:lang w:val="en-GB"/>
              </w:rPr>
              <w:t xml:space="preserve"> conversational turn-taking, empathetic play interactions, and positive verbal/non-verbal peer communication.</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6D54C9DD" w14:textId="334ACE72">
            <w:pPr>
              <w:pStyle w:val="Normal"/>
              <w:widowControl w:val="0"/>
              <w:pBdr>
                <w:top w:val="nil" w:color="000000" w:sz="0" w:space="0"/>
                <w:left w:val="nil" w:color="000000" w:sz="0" w:space="0"/>
                <w:bottom w:val="nil" w:color="000000" w:sz="0" w:space="0"/>
                <w:right w:val="nil" w:color="000000" w:sz="0" w:space="0"/>
                <w:between w:val="nil" w:color="000000" w:sz="0" w:space="0"/>
              </w:pBdr>
            </w:pPr>
            <w:r w:rsidRPr="0555EF6F" w:rsidR="5CFF616C">
              <w:rPr>
                <w:rFonts w:ascii="Calibri" w:hAnsi="Calibri" w:eastAsia="Calibri" w:cs="Calibri"/>
                <w:noProof w:val="0"/>
                <w:sz w:val="24"/>
                <w:szCs w:val="24"/>
                <w:lang w:val="en-GB"/>
              </w:rPr>
              <w:t>Support collective social connections by encouraging children to adapt their play ideas to accommodate peer input. Focus on adult-</w:t>
            </w:r>
            <w:r w:rsidRPr="0555EF6F" w:rsidR="5CFF616C">
              <w:rPr>
                <w:rFonts w:ascii="Calibri" w:hAnsi="Calibri" w:eastAsia="Calibri" w:cs="Calibri"/>
                <w:noProof w:val="0"/>
                <w:sz w:val="24"/>
                <w:szCs w:val="24"/>
                <w:lang w:val="en-GB"/>
              </w:rPr>
              <w:t>modelled</w:t>
            </w:r>
            <w:r w:rsidRPr="0555EF6F" w:rsidR="5CFF616C">
              <w:rPr>
                <w:rFonts w:ascii="Calibri" w:hAnsi="Calibri" w:eastAsia="Calibri" w:cs="Calibri"/>
                <w:noProof w:val="0"/>
                <w:sz w:val="24"/>
                <w:szCs w:val="24"/>
                <w:lang w:val="en-GB"/>
              </w:rPr>
              <w:t xml:space="preserve"> language to promote cooperative communication and deep conversational exchanges during continuous provision.</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6FFD09F2" w14:textId="4306FDD0">
            <w:pPr>
              <w:pStyle w:val="Normal"/>
              <w:rPr>
                <w:rFonts w:ascii="Arial" w:hAnsi="Arial" w:eastAsia="Arial" w:cs="Arial"/>
                <w:b w:val="0"/>
                <w:bCs w:val="0"/>
                <w:strike w:val="0"/>
                <w:dstrike w:val="0"/>
                <w:noProof w:val="0"/>
                <w:sz w:val="24"/>
                <w:szCs w:val="24"/>
                <w:u w:val="none"/>
                <w:lang w:val="en-GB"/>
              </w:rPr>
            </w:pPr>
            <w:r w:rsidRPr="0555EF6F" w:rsidR="7E0C1314">
              <w:rPr>
                <w:rFonts w:ascii="Arial" w:hAnsi="Arial" w:eastAsia="Arial" w:cs="Arial"/>
                <w:b w:val="0"/>
                <w:bCs w:val="0"/>
                <w:strike w:val="0"/>
                <w:dstrike w:val="0"/>
                <w:noProof w:val="0"/>
                <w:sz w:val="24"/>
                <w:szCs w:val="24"/>
                <w:u w:val="none"/>
                <w:lang w:val="en-GB"/>
              </w:rPr>
              <w:t>Deepen peer bonds by encouraging prosocial actions, collaborative play modifications, and inclusive game structures. Focus on using sophisticated, adult-</w:t>
            </w:r>
            <w:r w:rsidRPr="0555EF6F" w:rsidR="7E0C1314">
              <w:rPr>
                <w:rFonts w:ascii="Arial" w:hAnsi="Arial" w:eastAsia="Arial" w:cs="Arial"/>
                <w:b w:val="0"/>
                <w:bCs w:val="0"/>
                <w:strike w:val="0"/>
                <w:dstrike w:val="0"/>
                <w:noProof w:val="0"/>
                <w:sz w:val="24"/>
                <w:szCs w:val="24"/>
                <w:u w:val="none"/>
                <w:lang w:val="en-GB"/>
              </w:rPr>
              <w:t>modelled</w:t>
            </w:r>
            <w:r w:rsidRPr="0555EF6F" w:rsidR="7E0C1314">
              <w:rPr>
                <w:rFonts w:ascii="Arial" w:hAnsi="Arial" w:eastAsia="Arial" w:cs="Arial"/>
                <w:b w:val="0"/>
                <w:bCs w:val="0"/>
                <w:strike w:val="0"/>
                <w:dstrike w:val="0"/>
                <w:noProof w:val="0"/>
                <w:sz w:val="24"/>
                <w:szCs w:val="24"/>
                <w:u w:val="none"/>
                <w:lang w:val="en-GB"/>
              </w:rPr>
              <w:t xml:space="preserve"> conversational patterns and supportive non-verbal markers to reinforce peer connections.</w:t>
            </w:r>
          </w:p>
        </w:tc>
        <w:tc>
          <w:tcPr>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A4B55F2" w:rsidP="0555EF6F" w:rsidRDefault="3A4B55F2" w14:paraId="253A735D" w14:textId="3696B80D">
            <w:pPr>
              <w:pStyle w:val="Normal"/>
              <w:bidi w:val="0"/>
              <w:rPr>
                <w:rFonts w:ascii="Arial" w:hAnsi="Arial" w:eastAsia="Arial" w:cs="Arial"/>
                <w:b w:val="0"/>
                <w:bCs w:val="0"/>
                <w:strike w:val="0"/>
                <w:dstrike w:val="0"/>
                <w:noProof w:val="0"/>
                <w:sz w:val="24"/>
                <w:szCs w:val="24"/>
                <w:u w:val="none"/>
                <w:lang w:val="en-GB"/>
              </w:rPr>
            </w:pPr>
            <w:r w:rsidRPr="0555EF6F" w:rsidR="3A4B55F2">
              <w:rPr>
                <w:rFonts w:ascii="Arial" w:hAnsi="Arial" w:eastAsia="Arial" w:cs="Arial"/>
                <w:b w:val="0"/>
                <w:bCs w:val="0"/>
                <w:strike w:val="0"/>
                <w:dstrike w:val="0"/>
                <w:noProof w:val="0"/>
                <w:sz w:val="24"/>
                <w:szCs w:val="24"/>
                <w:u w:val="none"/>
                <w:lang w:val="en-GB"/>
              </w:rPr>
              <w:t>Promote mature prosocial interactions by independently recognizing when an action impacts peer feelings and offering unprompted, authentic apologies. Focus on cultivating empathy, appreciating individual differences, and actively supporting friends through transitional changes.</w:t>
            </w:r>
          </w:p>
        </w:tc>
      </w:tr>
      <w:tr w:rsidR="7CF7552D" w:rsidTr="0555EF6F" w14:paraId="2B76C8CC">
        <w:trPr>
          <w:trHeight w:val="300"/>
        </w:trPr>
        <w:tc>
          <w:tcPr>
            <w:tcW w:w="1157" w:type="dxa"/>
            <w:vMerge/>
            <w:tcBorders/>
            <w:tcMar>
              <w:left w:w="105" w:type="dxa"/>
              <w:right w:w="105" w:type="dxa"/>
            </w:tcMar>
            <w:vAlign w:val="center"/>
          </w:tcPr>
          <w:p w14:paraId="2268D932"/>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6C92EF95" w:rsidP="7CF7552D" w:rsidRDefault="6C92EF95" w14:paraId="027CD746" w14:textId="4BDE93EA">
            <w:pPr>
              <w:ind w:left="113" w:right="113"/>
              <w:jc w:val="center"/>
              <w:rPr>
                <w:rFonts w:ascii="Calibri" w:hAnsi="Calibri" w:eastAsia="Calibri" w:cs="Calibri"/>
                <w:b w:val="0"/>
                <w:bCs w:val="0"/>
                <w:i w:val="0"/>
                <w:iCs w:val="0"/>
                <w:sz w:val="24"/>
                <w:szCs w:val="24"/>
              </w:rPr>
            </w:pPr>
            <w:r w:rsidRPr="7CF7552D" w:rsidR="6C92EF95">
              <w:rPr>
                <w:rFonts w:ascii="Calibri" w:hAnsi="Calibri" w:eastAsia="Calibri" w:cs="Calibri"/>
                <w:b w:val="1"/>
                <w:bCs w:val="1"/>
                <w:i w:val="0"/>
                <w:iCs w:val="0"/>
                <w:sz w:val="24"/>
                <w:szCs w:val="24"/>
                <w:lang w:val="en-GB"/>
              </w:rPr>
              <w:t>Self-Regulation</w:t>
            </w:r>
          </w:p>
          <w:p w:rsidR="7CF7552D" w:rsidP="7CF7552D" w:rsidRDefault="7CF7552D" w14:paraId="53F030F5" w14:textId="3E09B712">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0555EF6F" w:rsidRDefault="7CF7552D" w14:paraId="0763B611" w14:textId="7F66B85E">
            <w:pPr>
              <w:pStyle w:val="Normal"/>
            </w:pPr>
            <w:r w:rsidRPr="0555EF6F" w:rsidR="61181F03">
              <w:rPr>
                <w:rFonts w:ascii="Calibri" w:hAnsi="Calibri" w:eastAsia="Calibri" w:cs="Calibri"/>
                <w:noProof w:val="0"/>
                <w:sz w:val="24"/>
                <w:szCs w:val="24"/>
                <w:lang w:val="en-GB"/>
              </w:rPr>
              <w:t>Establish a sense of emotional security by identifying and naming basic feelings. Introduce foundational co-regulation strategies, teaching children to look to trusted adults and peer check-ins for support when navigating big emotions.</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604B0FED" w14:textId="45E204D7">
            <w:pPr>
              <w:pStyle w:val="Normal"/>
              <w:widowControl w:val="0"/>
              <w:pBdr>
                <w:top w:val="nil" w:color="000000" w:sz="0" w:space="0"/>
                <w:left w:val="nil" w:color="000000" w:sz="0" w:space="0"/>
                <w:bottom w:val="nil" w:color="000000" w:sz="0" w:space="0"/>
                <w:right w:val="nil" w:color="000000" w:sz="0" w:space="0"/>
                <w:between w:val="nil" w:color="000000" w:sz="0" w:space="0"/>
              </w:pBdr>
            </w:pPr>
            <w:r w:rsidRPr="0555EF6F" w:rsidR="6D3302F8">
              <w:rPr>
                <w:rFonts w:ascii="Calibri" w:hAnsi="Calibri" w:eastAsia="Calibri" w:cs="Calibri"/>
                <w:noProof w:val="0"/>
                <w:sz w:val="24"/>
                <w:szCs w:val="24"/>
                <w:lang w:val="en-GB"/>
              </w:rPr>
              <w:t>Advance emotional literacy by identifying internal feelings and matching them to external expressions. Introduce concepts of emotional resilience, defining what it means to show personal determination, bravery, or vulnerability when facing individual challenges.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2E638743" w14:textId="3D0EA3E0">
            <w:pPr>
              <w:pStyle w:val="Normal"/>
            </w:pPr>
            <w:r w:rsidRPr="0555EF6F" w:rsidR="4A9D7E5A">
              <w:rPr>
                <w:rFonts w:ascii="Calibri" w:hAnsi="Calibri" w:eastAsia="Calibri" w:cs="Calibri"/>
                <w:noProof w:val="0"/>
                <w:sz w:val="24"/>
                <w:szCs w:val="24"/>
                <w:lang w:val="en-GB"/>
              </w:rPr>
              <w:t>Foster emotional self-awareness by introducing independent calming techniques, spatial boundaries, and trusted peer/adult communication systems. Celebrate individual accomplishments to cultivate a strong, healthy sense of personal pride and academic achievement.</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71A75894" w14:textId="6D070CE8">
            <w:pPr>
              <w:pStyle w:val="Normal"/>
              <w:widowControl w:val="0"/>
              <w:pBdr>
                <w:top w:val="nil" w:color="000000" w:sz="0" w:space="0"/>
                <w:left w:val="nil" w:color="000000" w:sz="0" w:space="0"/>
                <w:bottom w:val="nil" w:color="000000" w:sz="0" w:space="0"/>
                <w:right w:val="nil" w:color="000000" w:sz="0" w:space="0"/>
                <w:between w:val="nil" w:color="000000" w:sz="0" w:space="0"/>
              </w:pBdr>
            </w:pPr>
            <w:r w:rsidRPr="0555EF6F" w:rsidR="6DD9E58D">
              <w:rPr>
                <w:rFonts w:ascii="Calibri" w:hAnsi="Calibri" w:eastAsia="Calibri" w:cs="Calibri"/>
                <w:noProof w:val="0"/>
                <w:sz w:val="24"/>
                <w:szCs w:val="24"/>
                <w:lang w:val="en-GB"/>
              </w:rPr>
              <w:t>Deepen emotional literacy by identifying internal states of anger or frustration and exploring self-soothing strategies. Cultivate an understanding of interpersonal integrity, exploring what it means to make, keep, and experience a broken promise.</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23F20108" w14:textId="26E2EB21">
            <w:pPr>
              <w:pStyle w:val="Normal"/>
              <w:rPr>
                <w:rFonts w:ascii="Arial" w:hAnsi="Arial" w:eastAsia="Arial" w:cs="Arial"/>
                <w:b w:val="0"/>
                <w:bCs w:val="0"/>
                <w:strike w:val="0"/>
                <w:dstrike w:val="0"/>
                <w:noProof w:val="0"/>
                <w:sz w:val="24"/>
                <w:szCs w:val="24"/>
                <w:u w:val="none"/>
                <w:lang w:val="en-GB"/>
              </w:rPr>
            </w:pPr>
            <w:r w:rsidRPr="0555EF6F" w:rsidR="601C33A5">
              <w:rPr>
                <w:rFonts w:ascii="Arial" w:hAnsi="Arial" w:eastAsia="Arial" w:cs="Arial"/>
                <w:b w:val="0"/>
                <w:bCs w:val="0"/>
                <w:strike w:val="0"/>
                <w:dstrike w:val="0"/>
                <w:noProof w:val="0"/>
                <w:sz w:val="24"/>
                <w:szCs w:val="24"/>
                <w:u w:val="none"/>
                <w:lang w:val="en-GB"/>
              </w:rPr>
              <w:t>Promote collaborative conflict resolution by supporting children to share, take turns, and reason through differences with empathy. Focus on embedding relational accountability, teaching children to independently offer genuine apologies when actions cause accidental distress.</w:t>
            </w:r>
          </w:p>
        </w:tc>
        <w:tc>
          <w:tcPr>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7C2C67C" w:rsidP="0555EF6F" w:rsidRDefault="47C2C67C" w14:paraId="08009352" w14:textId="6FBF0750">
            <w:pPr>
              <w:pStyle w:val="Normal"/>
              <w:bidi w:val="0"/>
              <w:rPr>
                <w:rFonts w:ascii="Arial" w:hAnsi="Arial" w:eastAsia="Arial" w:cs="Arial"/>
                <w:b w:val="0"/>
                <w:bCs w:val="0"/>
                <w:strike w:val="0"/>
                <w:dstrike w:val="0"/>
                <w:noProof w:val="0"/>
                <w:sz w:val="24"/>
                <w:szCs w:val="24"/>
                <w:u w:val="none"/>
                <w:lang w:val="en-GB"/>
              </w:rPr>
            </w:pPr>
            <w:r w:rsidRPr="0555EF6F" w:rsidR="47C2C67C">
              <w:rPr>
                <w:rFonts w:ascii="Arial" w:hAnsi="Arial" w:eastAsia="Arial" w:cs="Arial"/>
                <w:b w:val="0"/>
                <w:bCs w:val="0"/>
                <w:strike w:val="0"/>
                <w:dstrike w:val="0"/>
                <w:noProof w:val="0"/>
                <w:sz w:val="24"/>
                <w:szCs w:val="24"/>
                <w:u w:val="none"/>
                <w:lang w:val="en-GB"/>
              </w:rPr>
              <w:t>Cultivate advanced emotional maturity and behavioral self-regulation in preparation for Key Stage 1 transitions. Focus on using independent reasoning, cooperative compromise, and inclusive boundary management to resolve peer conflicts and keep continuous play fair.</w:t>
            </w:r>
          </w:p>
        </w:tc>
      </w:tr>
      <w:tr w:rsidR="7CF7552D" w:rsidTr="0555EF6F" w14:paraId="4326DE39">
        <w:trPr>
          <w:trHeight w:val="300"/>
        </w:trPr>
        <w:tc>
          <w:tcPr>
            <w:tcW w:w="115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0E189D85" w14:textId="5E1276AA">
            <w:pPr>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Communication &amp; Language</w:t>
            </w:r>
          </w:p>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6F2B9810" w:rsidP="7CF7552D" w:rsidRDefault="6F2B9810" w14:paraId="41684C4C" w14:textId="442B4213">
            <w:pPr>
              <w:ind w:left="113" w:right="113"/>
              <w:jc w:val="center"/>
              <w:rPr>
                <w:rFonts w:ascii="Calibri" w:hAnsi="Calibri" w:eastAsia="Calibri" w:cs="Calibri"/>
                <w:b w:val="0"/>
                <w:bCs w:val="0"/>
                <w:i w:val="0"/>
                <w:iCs w:val="0"/>
                <w:sz w:val="24"/>
                <w:szCs w:val="24"/>
              </w:rPr>
            </w:pPr>
            <w:r w:rsidRPr="7CF7552D" w:rsidR="6F2B9810">
              <w:rPr>
                <w:rFonts w:ascii="Calibri" w:hAnsi="Calibri" w:eastAsia="Calibri" w:cs="Calibri"/>
                <w:b w:val="1"/>
                <w:bCs w:val="1"/>
                <w:i w:val="0"/>
                <w:iCs w:val="0"/>
                <w:sz w:val="24"/>
                <w:szCs w:val="24"/>
                <w:lang w:val="en-GB"/>
              </w:rPr>
              <w:t>Listening, Attention &amp; Understanding</w:t>
            </w:r>
          </w:p>
          <w:p w:rsidR="7CF7552D" w:rsidP="7CF7552D" w:rsidRDefault="7CF7552D" w14:paraId="7A95E542" w14:textId="47D508CC">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0555EF6F" w:rsidRDefault="7CF7552D" w14:paraId="5C932AB5" w14:textId="00EBF892">
            <w:pPr>
              <w:pStyle w:val="Normal"/>
              <w:pBdr>
                <w:top w:val="nil" w:color="000000" w:sz="0" w:space="0"/>
                <w:left w:val="nil" w:color="000000" w:sz="0" w:space="0"/>
                <w:bottom w:val="nil" w:color="000000" w:sz="0" w:space="0"/>
                <w:right w:val="nil" w:color="000000" w:sz="0" w:space="0"/>
                <w:between w:val="nil" w:color="000000" w:sz="0" w:space="0"/>
              </w:pBdr>
            </w:pPr>
            <w:r w:rsidRPr="0555EF6F" w:rsidR="181E043C">
              <w:rPr>
                <w:rFonts w:ascii="Calibri" w:hAnsi="Calibri" w:eastAsia="Calibri" w:cs="Calibri"/>
                <w:noProof w:val="0"/>
                <w:sz w:val="24"/>
                <w:szCs w:val="24"/>
                <w:lang w:val="en-GB"/>
              </w:rPr>
              <w:t>Establish the behavioral habits of active listening within new whole-class and small-group environments. Develop the working memory required to process, retain, and act upon multi-step verbal instructions during daily transition routines.</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20F1DA23" w14:textId="16AA9016">
            <w:pPr>
              <w:pStyle w:val="Normal"/>
              <w:widowControl w:val="0"/>
              <w:pBdr>
                <w:top w:val="nil" w:color="000000" w:sz="0" w:space="0"/>
                <w:left w:val="nil" w:color="000000" w:sz="0" w:space="0"/>
                <w:bottom w:val="nil" w:color="000000" w:sz="0" w:space="0"/>
                <w:right w:val="nil" w:color="000000" w:sz="0" w:space="0"/>
                <w:between w:val="nil" w:color="000000" w:sz="0" w:space="0"/>
              </w:pBdr>
            </w:pPr>
            <w:r w:rsidRPr="0555EF6F" w:rsidR="4CA8B0CC">
              <w:rPr>
                <w:rFonts w:ascii="Calibri" w:hAnsi="Calibri" w:eastAsia="Calibri" w:cs="Calibri"/>
                <w:noProof w:val="0"/>
                <w:sz w:val="24"/>
                <w:szCs w:val="24"/>
                <w:lang w:val="en-GB"/>
              </w:rPr>
              <w:t>Expand auditory attention control to navigate changing environments, text-rich narratives, and active performance rehearsals. Develop the ability to listen critically to peers during problem-solving discussions and follow complex, multi-part task pathways.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10B7CD2A" w14:textId="7601DA84">
            <w:pPr>
              <w:pStyle w:val="Normal"/>
              <w:pBdr>
                <w:top w:val="nil" w:color="000000" w:sz="0" w:space="0"/>
                <w:left w:val="nil" w:color="000000" w:sz="0" w:space="0"/>
                <w:bottom w:val="nil" w:color="000000" w:sz="0" w:space="0"/>
                <w:right w:val="nil" w:color="000000" w:sz="0" w:space="0"/>
                <w:between w:val="nil" w:color="000000" w:sz="0" w:space="0"/>
              </w:pBdr>
            </w:pPr>
            <w:r w:rsidRPr="0555EF6F" w:rsidR="23B2B57E">
              <w:rPr>
                <w:rFonts w:ascii="Calibri" w:hAnsi="Calibri" w:eastAsia="Calibri" w:cs="Calibri"/>
                <w:noProof w:val="0"/>
                <w:sz w:val="24"/>
                <w:szCs w:val="24"/>
                <w:lang w:val="en-GB"/>
              </w:rPr>
              <w:t>Deepen sustainable attention control during extended group listening, whole-class discussions, and specialized community visitor presentations. Focus on tracking who is speaking, formulating predictive story outcomes, and maintaining quiet focus during structured tasks.</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4F64D259" w14:textId="363124FE">
            <w:pPr>
              <w:pStyle w:val="Normal"/>
              <w:widowControl w:val="0"/>
              <w:pBdr>
                <w:top w:val="nil" w:color="000000" w:sz="0" w:space="0"/>
                <w:left w:val="nil" w:color="000000" w:sz="0" w:space="0"/>
                <w:bottom w:val="nil" w:color="000000" w:sz="0" w:space="0"/>
                <w:right w:val="nil" w:color="000000" w:sz="0" w:space="0"/>
                <w:between w:val="nil" w:color="000000" w:sz="0" w:space="0"/>
              </w:pBdr>
            </w:pPr>
            <w:r w:rsidRPr="0555EF6F" w:rsidR="33BD0071">
              <w:rPr>
                <w:rFonts w:ascii="Calibri" w:hAnsi="Calibri" w:eastAsia="Calibri" w:cs="Calibri"/>
                <w:noProof w:val="0"/>
                <w:sz w:val="24"/>
                <w:szCs w:val="24"/>
                <w:lang w:val="en-GB"/>
              </w:rPr>
              <w:t>Expand sustainable focus across varied contexts, cultivating active listening habits with both familiar peers and external experts (e.g., Bugfest visitors). Focus on understanding the functional purpose of listening to absorb new knowledge and maintain safety.</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134B8144" w14:textId="3D56F833">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27498281">
              <w:rPr>
                <w:rFonts w:ascii="Arial" w:hAnsi="Arial" w:eastAsia="Arial" w:cs="Arial"/>
                <w:b w:val="0"/>
                <w:bCs w:val="0"/>
                <w:strike w:val="0"/>
                <w:dstrike w:val="0"/>
                <w:noProof w:val="0"/>
                <w:sz w:val="24"/>
                <w:szCs w:val="24"/>
                <w:u w:val="none"/>
                <w:lang w:val="en-GB"/>
              </w:rPr>
              <w:t>Process and absorb complex verbal directions while actively engaged in simultaneous physical tasks or self-directed play. Focus on sustaining focus across multi-layered instructions and extracting key details that directly influence immediate peer activities.</w:t>
            </w:r>
          </w:p>
        </w:tc>
        <w:tc>
          <w:tcPr>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F943BFB" w:rsidP="0555EF6F" w:rsidRDefault="4F943BFB" w14:paraId="648678F5" w14:textId="274FEE58">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4F943BFB">
              <w:rPr>
                <w:rFonts w:ascii="Arial" w:hAnsi="Arial" w:eastAsia="Arial" w:cs="Arial"/>
                <w:b w:val="0"/>
                <w:bCs w:val="0"/>
                <w:strike w:val="0"/>
                <w:dstrike w:val="0"/>
                <w:noProof w:val="0"/>
                <w:sz w:val="24"/>
                <w:szCs w:val="24"/>
                <w:u w:val="none"/>
                <w:lang w:val="en-GB"/>
              </w:rPr>
              <w:t>Demonstrate sustainable, highly active listening habits across complex collaborative play setups, peer debates, and storytelling sessions. Focus on clarifying abstract ideas by asking targeted questions and responding with relevant, detailed commentary.</w:t>
            </w:r>
          </w:p>
          <w:p w:rsidR="0555EF6F" w:rsidP="0555EF6F" w:rsidRDefault="0555EF6F" w14:paraId="7F410012" w14:textId="751F7549">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p>
          <w:p w:rsidR="0555EF6F" w:rsidP="0555EF6F" w:rsidRDefault="0555EF6F" w14:paraId="45B72F42" w14:textId="2C15CF95">
            <w:pPr>
              <w:pStyle w:val="Normal"/>
              <w:rPr>
                <w:rFonts w:ascii="Calibri" w:hAnsi="Calibri" w:eastAsia="Calibri" w:cs="Calibri"/>
                <w:b w:val="0"/>
                <w:bCs w:val="0"/>
                <w:i w:val="0"/>
                <w:iCs w:val="0"/>
                <w:sz w:val="24"/>
                <w:szCs w:val="24"/>
              </w:rPr>
            </w:pPr>
          </w:p>
        </w:tc>
      </w:tr>
      <w:tr w:rsidR="7CF7552D" w:rsidTr="0555EF6F" w14:paraId="73E7BB37">
        <w:trPr>
          <w:trHeight w:val="300"/>
        </w:trPr>
        <w:tc>
          <w:tcPr>
            <w:tcW w:w="1157" w:type="dxa"/>
            <w:vMerge/>
            <w:tcBorders/>
            <w:tcMar>
              <w:left w:w="105" w:type="dxa"/>
              <w:right w:w="105" w:type="dxa"/>
            </w:tcMar>
            <w:vAlign w:val="center"/>
          </w:tcPr>
          <w:p w14:paraId="4C761FA7"/>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090BD115" w:rsidP="7CF7552D" w:rsidRDefault="090BD115" w14:paraId="6499E493" w14:textId="306084D0">
            <w:pPr>
              <w:ind w:left="113" w:right="113"/>
              <w:jc w:val="center"/>
              <w:rPr>
                <w:rFonts w:ascii="Calibri" w:hAnsi="Calibri" w:eastAsia="Calibri" w:cs="Calibri"/>
                <w:b w:val="0"/>
                <w:bCs w:val="0"/>
                <w:i w:val="0"/>
                <w:iCs w:val="0"/>
                <w:sz w:val="24"/>
                <w:szCs w:val="24"/>
              </w:rPr>
            </w:pPr>
            <w:r w:rsidRPr="7CF7552D" w:rsidR="090BD115">
              <w:rPr>
                <w:rFonts w:ascii="Calibri" w:hAnsi="Calibri" w:eastAsia="Calibri" w:cs="Calibri"/>
                <w:b w:val="1"/>
                <w:bCs w:val="1"/>
                <w:i w:val="0"/>
                <w:iCs w:val="0"/>
                <w:sz w:val="24"/>
                <w:szCs w:val="24"/>
                <w:lang w:val="en-GB"/>
              </w:rPr>
              <w:t>Speaking</w:t>
            </w:r>
          </w:p>
          <w:p w:rsidR="7CF7552D" w:rsidP="7CF7552D" w:rsidRDefault="7CF7552D" w14:paraId="7325AFB4" w14:textId="7D852906">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0555EF6F" w:rsidRDefault="7CF7552D" w14:paraId="0752801C" w14:textId="372EC825">
            <w:pPr>
              <w:pStyle w:val="Normal"/>
            </w:pPr>
            <w:r w:rsidRPr="0555EF6F" w:rsidR="4589F393">
              <w:rPr>
                <w:rFonts w:ascii="Calibri" w:hAnsi="Calibri" w:eastAsia="Calibri" w:cs="Calibri"/>
                <w:noProof w:val="0"/>
                <w:sz w:val="24"/>
                <w:szCs w:val="24"/>
                <w:lang w:val="en-GB"/>
              </w:rPr>
              <w:t xml:space="preserve">Encourage the use of spoken language to communicate immediate needs, thoughts, and </w:t>
            </w:r>
            <w:r w:rsidRPr="0555EF6F" w:rsidR="4589F393">
              <w:rPr>
                <w:rFonts w:ascii="Calibri" w:hAnsi="Calibri" w:eastAsia="Calibri" w:cs="Calibri"/>
                <w:noProof w:val="0"/>
                <w:sz w:val="24"/>
                <w:szCs w:val="24"/>
                <w:lang w:val="en-GB"/>
              </w:rPr>
              <w:t>personal experiences</w:t>
            </w:r>
            <w:r w:rsidRPr="0555EF6F" w:rsidR="4589F393">
              <w:rPr>
                <w:rFonts w:ascii="Calibri" w:hAnsi="Calibri" w:eastAsia="Calibri" w:cs="Calibri"/>
                <w:noProof w:val="0"/>
                <w:sz w:val="24"/>
                <w:szCs w:val="24"/>
                <w:lang w:val="en-GB"/>
              </w:rPr>
              <w:t xml:space="preserve">. Focus on introducing, </w:t>
            </w:r>
            <w:r w:rsidRPr="0555EF6F" w:rsidR="4589F393">
              <w:rPr>
                <w:rFonts w:ascii="Calibri" w:hAnsi="Calibri" w:eastAsia="Calibri" w:cs="Calibri"/>
                <w:noProof w:val="0"/>
                <w:sz w:val="24"/>
                <w:szCs w:val="24"/>
                <w:lang w:val="en-GB"/>
              </w:rPr>
              <w:t>modelling</w:t>
            </w:r>
            <w:r w:rsidRPr="0555EF6F" w:rsidR="4589F393">
              <w:rPr>
                <w:rFonts w:ascii="Calibri" w:hAnsi="Calibri" w:eastAsia="Calibri" w:cs="Calibri"/>
                <w:noProof w:val="0"/>
                <w:sz w:val="24"/>
                <w:szCs w:val="24"/>
                <w:lang w:val="en-GB"/>
              </w:rPr>
              <w:t xml:space="preserve">, and embedding new contextual vocabulary </w:t>
            </w:r>
            <w:r w:rsidRPr="0555EF6F" w:rsidR="4589F393">
              <w:rPr>
                <w:rFonts w:ascii="Calibri" w:hAnsi="Calibri" w:eastAsia="Calibri" w:cs="Calibri"/>
                <w:noProof w:val="0"/>
                <w:sz w:val="24"/>
                <w:szCs w:val="24"/>
                <w:lang w:val="en-GB"/>
              </w:rPr>
              <w:t>encountered</w:t>
            </w:r>
            <w:r w:rsidRPr="0555EF6F" w:rsidR="4589F393">
              <w:rPr>
                <w:rFonts w:ascii="Calibri" w:hAnsi="Calibri" w:eastAsia="Calibri" w:cs="Calibri"/>
                <w:noProof w:val="0"/>
                <w:sz w:val="24"/>
                <w:szCs w:val="24"/>
                <w:lang w:val="en-GB"/>
              </w:rPr>
              <w:t xml:space="preserve"> through high-quality structured stories and daily class interactions.</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56DA40F0" w14:textId="3A6B235A">
            <w:pPr>
              <w:pStyle w:val="Normal"/>
              <w:widowControl w:val="0"/>
              <w:pBdr>
                <w:top w:val="nil" w:color="000000" w:sz="0" w:space="0"/>
                <w:left w:val="nil" w:color="000000" w:sz="0" w:space="0"/>
                <w:bottom w:val="nil" w:color="000000" w:sz="0" w:space="0"/>
                <w:right w:val="nil" w:color="000000" w:sz="0" w:space="0"/>
                <w:between w:val="nil" w:color="000000" w:sz="0" w:space="0"/>
              </w:pBdr>
            </w:pPr>
            <w:r w:rsidRPr="0555EF6F" w:rsidR="490E91DE">
              <w:rPr>
                <w:rFonts w:ascii="Calibri" w:hAnsi="Calibri" w:eastAsia="Calibri" w:cs="Calibri"/>
                <w:b w:val="0"/>
                <w:bCs w:val="0"/>
                <w:i w:val="0"/>
                <w:iCs w:val="0"/>
                <w:sz w:val="24"/>
                <w:szCs w:val="24"/>
                <w:lang w:val="en-GB"/>
              </w:rPr>
              <w:t xml:space="preserve"> </w:t>
            </w:r>
            <w:r w:rsidRPr="0555EF6F" w:rsidR="265CD8A0">
              <w:rPr>
                <w:rFonts w:ascii="Calibri" w:hAnsi="Calibri" w:eastAsia="Calibri" w:cs="Calibri"/>
                <w:noProof w:val="0"/>
                <w:sz w:val="24"/>
                <w:szCs w:val="24"/>
                <w:lang w:val="en-GB"/>
              </w:rPr>
              <w:t>Cultivate narrative articulation by encouraging children to answer "why" questions, link fictional story events directly to personal lived experiences, and use connective words. Focus on building custom vocabulary strings for character dialogue, descriptions, and performance contexts.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20317E0F" w14:textId="5D74696D">
            <w:pPr>
              <w:pStyle w:val="Normal"/>
            </w:pPr>
            <w:r w:rsidRPr="0555EF6F" w:rsidR="56821B88">
              <w:rPr>
                <w:rFonts w:ascii="Calibri" w:hAnsi="Calibri" w:eastAsia="Calibri" w:cs="Calibri"/>
                <w:noProof w:val="0"/>
                <w:sz w:val="24"/>
                <w:szCs w:val="24"/>
                <w:lang w:val="en-GB"/>
              </w:rPr>
              <w:t xml:space="preserve">Cultivate advanced verbal communication by </w:t>
            </w:r>
            <w:r w:rsidRPr="0555EF6F" w:rsidR="56821B88">
              <w:rPr>
                <w:rFonts w:ascii="Calibri" w:hAnsi="Calibri" w:eastAsia="Calibri" w:cs="Calibri"/>
                <w:noProof w:val="0"/>
                <w:sz w:val="24"/>
                <w:szCs w:val="24"/>
                <w:lang w:val="en-GB"/>
              </w:rPr>
              <w:t>modelling</w:t>
            </w:r>
            <w:r w:rsidRPr="0555EF6F" w:rsidR="56821B88">
              <w:rPr>
                <w:rFonts w:ascii="Calibri" w:hAnsi="Calibri" w:eastAsia="Calibri" w:cs="Calibri"/>
                <w:noProof w:val="0"/>
                <w:sz w:val="24"/>
                <w:szCs w:val="24"/>
                <w:lang w:val="en-GB"/>
              </w:rPr>
              <w:t xml:space="preserve"> how to frame explanatory statements, justify logical reasoning, and use past-tense structures accurately. Focus on introducing social greeting phrases within role-play contexts and embedding scientific vocabulary across daily inquiries.</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29BF0CAF" w14:textId="6906BDA1">
            <w:pPr>
              <w:pStyle w:val="Normal"/>
            </w:pPr>
            <w:r w:rsidRPr="0555EF6F" w:rsidR="22CED313">
              <w:rPr>
                <w:rFonts w:ascii="Calibri" w:hAnsi="Calibri" w:eastAsia="Calibri" w:cs="Calibri"/>
                <w:noProof w:val="0"/>
                <w:sz w:val="24"/>
                <w:szCs w:val="24"/>
                <w:lang w:val="en-GB"/>
              </w:rPr>
              <w:t>Advance conversation management by using talk to clarify thinking, link ideas, and collaboratively resolve problems during playful learning. Focus on using past, present, and future verb tenses accurately when describing biological growth, structural story sequences, and daily schedules.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741E2152" w14:textId="4C043073">
            <w:pPr>
              <w:pStyle w:val="Normal"/>
              <w:rPr>
                <w:rFonts w:ascii="Arial" w:hAnsi="Arial" w:eastAsia="Arial" w:cs="Arial"/>
                <w:b w:val="0"/>
                <w:bCs w:val="0"/>
                <w:strike w:val="0"/>
                <w:dstrike w:val="0"/>
                <w:noProof w:val="0"/>
                <w:sz w:val="24"/>
                <w:szCs w:val="24"/>
                <w:u w:val="none"/>
                <w:lang w:val="en-GB"/>
              </w:rPr>
            </w:pPr>
            <w:r w:rsidRPr="0555EF6F" w:rsidR="603E7B14">
              <w:rPr>
                <w:rFonts w:ascii="Arial" w:hAnsi="Arial" w:eastAsia="Arial" w:cs="Arial"/>
                <w:b w:val="0"/>
                <w:bCs w:val="0"/>
                <w:strike w:val="0"/>
                <w:dstrike w:val="0"/>
                <w:noProof w:val="0"/>
                <w:sz w:val="24"/>
                <w:szCs w:val="24"/>
                <w:u w:val="none"/>
                <w:lang w:val="en-GB"/>
              </w:rPr>
              <w:t>Cultivate advanced language for reasoning, negotiation, and persuasion to independently navigate peer relationships and resolve group tasks. Focus on ordering narrative events sequentially with rich detail, using descriptive vocabulary to influence listeners, and exploring secondary languages (e.g., French social phrases).</w:t>
            </w:r>
          </w:p>
        </w:tc>
        <w:tc>
          <w:tcPr>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968FD78" w:rsidP="0555EF6F" w:rsidRDefault="1968FD78" w14:paraId="3D3E9765" w14:textId="131E2B00">
            <w:pPr>
              <w:pStyle w:val="Normal"/>
              <w:rPr>
                <w:rFonts w:ascii="Arial" w:hAnsi="Arial" w:eastAsia="Arial" w:cs="Arial"/>
                <w:b w:val="0"/>
                <w:bCs w:val="0"/>
                <w:strike w:val="0"/>
                <w:dstrike w:val="0"/>
                <w:noProof w:val="0"/>
                <w:sz w:val="24"/>
                <w:szCs w:val="24"/>
                <w:u w:val="none"/>
                <w:lang w:val="en-GB"/>
              </w:rPr>
            </w:pPr>
            <w:r w:rsidRPr="0555EF6F" w:rsidR="1968FD78">
              <w:rPr>
                <w:rFonts w:ascii="Arial" w:hAnsi="Arial" w:eastAsia="Arial" w:cs="Arial"/>
                <w:b w:val="0"/>
                <w:bCs w:val="0"/>
                <w:strike w:val="0"/>
                <w:dstrike w:val="0"/>
                <w:noProof w:val="0"/>
                <w:sz w:val="24"/>
                <w:szCs w:val="24"/>
                <w:u w:val="none"/>
                <w:lang w:val="en-GB"/>
              </w:rPr>
              <w:t>Master the use of well-formed, multi-clause sentences (8 words or more) to confidently project imaginary narratives, present structured arguments, and articulate subtle distinctions. Focus on using past, present, and future tenses fluidly to describe personal transitions, timelines, and broad category groups.</w:t>
            </w:r>
          </w:p>
        </w:tc>
      </w:tr>
      <w:tr w:rsidR="7CF7552D" w:rsidTr="0555EF6F" w14:paraId="4D2287FC">
        <w:trPr>
          <w:trHeight w:val="300"/>
        </w:trPr>
        <w:tc>
          <w:tcPr>
            <w:tcW w:w="115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63B4077C" w14:textId="1B151F68">
            <w:pPr>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Physical Development</w:t>
            </w:r>
          </w:p>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6530A317" w:rsidP="7CF7552D" w:rsidRDefault="6530A317" w14:paraId="24EFC715" w14:textId="71BEBC03">
            <w:pPr>
              <w:ind w:left="113" w:right="113"/>
              <w:jc w:val="center"/>
              <w:rPr>
                <w:rFonts w:ascii="Calibri" w:hAnsi="Calibri" w:eastAsia="Calibri" w:cs="Calibri"/>
                <w:b w:val="0"/>
                <w:bCs w:val="0"/>
                <w:i w:val="0"/>
                <w:iCs w:val="0"/>
                <w:sz w:val="24"/>
                <w:szCs w:val="24"/>
              </w:rPr>
            </w:pPr>
            <w:r w:rsidRPr="7CF7552D" w:rsidR="6530A317">
              <w:rPr>
                <w:rFonts w:ascii="Calibri" w:hAnsi="Calibri" w:eastAsia="Calibri" w:cs="Calibri"/>
                <w:b w:val="1"/>
                <w:bCs w:val="1"/>
                <w:i w:val="0"/>
                <w:iCs w:val="0"/>
                <w:sz w:val="24"/>
                <w:szCs w:val="24"/>
                <w:lang w:val="en-GB"/>
              </w:rPr>
              <w:t>Fine Motors</w:t>
            </w:r>
          </w:p>
          <w:p w:rsidR="7CF7552D" w:rsidP="7CF7552D" w:rsidRDefault="7CF7552D" w14:paraId="79A2ABA1" w14:textId="6693E8C7">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0555EF6F" w:rsidRDefault="7CF7552D" w14:paraId="0C520867" w14:textId="4DE76E60">
            <w:pPr>
              <w:pStyle w:val="Normal"/>
            </w:pPr>
            <w:r w:rsidRPr="0555EF6F" w:rsidR="652CC56E">
              <w:rPr>
                <w:rFonts w:ascii="Calibri" w:hAnsi="Calibri" w:eastAsia="Calibri" w:cs="Calibri"/>
                <w:noProof w:val="0"/>
                <w:sz w:val="24"/>
                <w:szCs w:val="24"/>
                <w:lang w:val="en-GB"/>
              </w:rPr>
              <w:t>Build intrinsic hand and finger strength through the manipulation of malleable materials. Introduce bimanual coordination, bilateral integration, and foundational tool mechanics, encouraging comfort and initial control with scissors, markers, and utensils.</w:t>
            </w:r>
          </w:p>
          <w:p w:rsidR="7CF7552D" w:rsidP="7CF7552D" w:rsidRDefault="7CF7552D" w14:paraId="24CC1ABA" w14:textId="6FEA1342">
            <w:pPr>
              <w:rPr>
                <w:rFonts w:ascii="Calibri" w:hAnsi="Calibri" w:eastAsia="Calibri" w:cs="Calibri"/>
                <w:b w:val="0"/>
                <w:bCs w:val="0"/>
                <w:i w:val="0"/>
                <w:iCs w:val="0"/>
                <w:sz w:val="24"/>
                <w:szCs w:val="24"/>
              </w:rPr>
            </w:pPr>
          </w:p>
          <w:p w:rsidR="7CF7552D" w:rsidP="7CF7552D" w:rsidRDefault="7CF7552D" w14:paraId="34FF08F8" w14:textId="4047A815">
            <w:pPr>
              <w:rPr>
                <w:rFonts w:ascii="Calibri" w:hAnsi="Calibri" w:eastAsia="Calibri" w:cs="Calibri"/>
                <w:b w:val="0"/>
                <w:bCs w:val="0"/>
                <w:i w:val="0"/>
                <w:iCs w:val="0"/>
                <w:sz w:val="24"/>
                <w:szCs w:val="24"/>
              </w:rPr>
            </w:pPr>
          </w:p>
          <w:p w:rsidR="7CF7552D" w:rsidP="0555EF6F" w:rsidRDefault="7CF7552D" w14:paraId="549C7B3B" w14:textId="3F722AB9">
            <w:pPr>
              <w:pStyle w:val="Normal"/>
              <w:rPr>
                <w:rFonts w:ascii="Calibri" w:hAnsi="Calibri" w:eastAsia="Calibri" w:cs="Calibri"/>
                <w:b w:val="0"/>
                <w:bCs w:val="0"/>
                <w:i w:val="0"/>
                <w:iCs w:val="0"/>
                <w:sz w:val="24"/>
                <w:szCs w:val="24"/>
              </w:rPr>
            </w:pPr>
          </w:p>
          <w:p w:rsidR="7CF7552D" w:rsidP="0555EF6F" w:rsidRDefault="7CF7552D" w14:paraId="122AB692" w14:textId="4E27352B">
            <w:pPr>
              <w:pStyle w:val="Normal"/>
              <w:rPr>
                <w:rFonts w:ascii="Calibri" w:hAnsi="Calibri" w:eastAsia="Calibri" w:cs="Calibri"/>
                <w:b w:val="0"/>
                <w:bCs w:val="0"/>
                <w:i w:val="0"/>
                <w:iCs w:val="0"/>
                <w:sz w:val="24"/>
                <w:szCs w:val="24"/>
              </w:rPr>
            </w:pPr>
          </w:p>
          <w:p w:rsidR="7CF7552D" w:rsidP="0555EF6F" w:rsidRDefault="7CF7552D" w14:paraId="27EE4A01" w14:textId="4CBD12B6">
            <w:pPr>
              <w:pStyle w:val="Normal"/>
              <w:rPr>
                <w:rFonts w:ascii="Calibri" w:hAnsi="Calibri" w:eastAsia="Calibri" w:cs="Calibri"/>
                <w:b w:val="0"/>
                <w:bCs w:val="0"/>
                <w:i w:val="0"/>
                <w:iCs w:val="0"/>
                <w:sz w:val="24"/>
                <w:szCs w:val="24"/>
              </w:rPr>
            </w:pPr>
          </w:p>
          <w:p w:rsidR="7CF7552D" w:rsidP="0555EF6F" w:rsidRDefault="7CF7552D" w14:paraId="53624914" w14:textId="0A034D80">
            <w:pPr>
              <w:pStyle w:val="Normal"/>
              <w:rPr>
                <w:rFonts w:ascii="Calibri" w:hAnsi="Calibri" w:eastAsia="Calibri" w:cs="Calibri"/>
                <w:b w:val="0"/>
                <w:bCs w:val="0"/>
                <w:i w:val="0"/>
                <w:iCs w:val="0"/>
                <w:sz w:val="24"/>
                <w:szCs w:val="24"/>
              </w:rPr>
            </w:pPr>
          </w:p>
          <w:p w:rsidR="7CF7552D" w:rsidP="0555EF6F" w:rsidRDefault="7CF7552D" w14:paraId="653F04D1" w14:textId="41FB28EB">
            <w:pPr>
              <w:pStyle w:val="Normal"/>
              <w:rPr>
                <w:rFonts w:ascii="Calibri" w:hAnsi="Calibri" w:eastAsia="Calibri" w:cs="Calibri"/>
                <w:b w:val="0"/>
                <w:bCs w:val="0"/>
                <w:i w:val="0"/>
                <w:iCs w:val="0"/>
                <w:sz w:val="24"/>
                <w:szCs w:val="24"/>
              </w:rPr>
            </w:pPr>
          </w:p>
          <w:p w:rsidR="7CF7552D" w:rsidP="0555EF6F" w:rsidRDefault="7CF7552D" w14:paraId="51A24B0D" w14:textId="7CF826CF">
            <w:pPr>
              <w:pStyle w:val="Normal"/>
              <w:rPr>
                <w:rFonts w:ascii="Calibri" w:hAnsi="Calibri" w:eastAsia="Calibri" w:cs="Calibri"/>
                <w:b w:val="0"/>
                <w:bCs w:val="0"/>
                <w:i w:val="0"/>
                <w:iCs w:val="0"/>
                <w:sz w:val="24"/>
                <w:szCs w:val="24"/>
              </w:rPr>
            </w:pP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3E7A604B" w14:textId="622F6451">
            <w:pPr>
              <w:pStyle w:val="Normal"/>
            </w:pPr>
            <w:r w:rsidRPr="0555EF6F" w:rsidR="0956AACA">
              <w:rPr>
                <w:rFonts w:ascii="Calibri" w:hAnsi="Calibri" w:eastAsia="Calibri" w:cs="Calibri"/>
                <w:noProof w:val="0"/>
                <w:sz w:val="24"/>
                <w:szCs w:val="24"/>
                <w:lang w:val="en-GB"/>
              </w:rPr>
              <w:t>Refine multi-finger tool mechanics, tactile pressure calibration, and hand-eye coordination. Support the mechanical transition toward a functional tripod writing grip and precise bimanual control during construction, collage layout, and structural manipulation tasks.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736A045E" w14:textId="00173D63">
            <w:pPr>
              <w:pStyle w:val="Normal"/>
            </w:pPr>
            <w:r w:rsidRPr="0555EF6F" w:rsidR="4777156D">
              <w:rPr>
                <w:rFonts w:ascii="Calibri" w:hAnsi="Calibri" w:eastAsia="Calibri" w:cs="Calibri"/>
                <w:noProof w:val="0"/>
                <w:sz w:val="24"/>
                <w:szCs w:val="24"/>
                <w:lang w:val="en-GB"/>
              </w:rPr>
              <w:t xml:space="preserve">Solidify functional tripod grip efficiency for </w:t>
            </w:r>
            <w:r w:rsidRPr="0555EF6F" w:rsidR="4777156D">
              <w:rPr>
                <w:rFonts w:ascii="Calibri" w:hAnsi="Calibri" w:eastAsia="Calibri" w:cs="Calibri"/>
                <w:noProof w:val="0"/>
                <w:sz w:val="24"/>
                <w:szCs w:val="24"/>
                <w:lang w:val="en-GB"/>
              </w:rPr>
              <w:t>controlled</w:t>
            </w:r>
            <w:r w:rsidRPr="0555EF6F" w:rsidR="4777156D">
              <w:rPr>
                <w:rFonts w:ascii="Calibri" w:hAnsi="Calibri" w:eastAsia="Calibri" w:cs="Calibri"/>
                <w:noProof w:val="0"/>
                <w:sz w:val="24"/>
                <w:szCs w:val="24"/>
                <w:lang w:val="en-GB"/>
              </w:rPr>
              <w:t xml:space="preserve"> </w:t>
            </w:r>
            <w:r w:rsidRPr="0555EF6F" w:rsidR="4777156D">
              <w:rPr>
                <w:rFonts w:ascii="Calibri" w:hAnsi="Calibri" w:eastAsia="Calibri" w:cs="Calibri"/>
                <w:noProof w:val="0"/>
                <w:sz w:val="24"/>
                <w:szCs w:val="24"/>
                <w:lang w:val="en-GB"/>
              </w:rPr>
              <w:t>accurate</w:t>
            </w:r>
            <w:r w:rsidRPr="0555EF6F" w:rsidR="4777156D">
              <w:rPr>
                <w:rFonts w:ascii="Calibri" w:hAnsi="Calibri" w:eastAsia="Calibri" w:cs="Calibri"/>
                <w:noProof w:val="0"/>
                <w:sz w:val="24"/>
                <w:szCs w:val="24"/>
                <w:lang w:val="en-GB"/>
              </w:rPr>
              <w:t xml:space="preserve"> letter formation and detailed drawing tasks. Enhance bimanual mechanics and finger agility through tool handling, physical sorting, paper manipulation, and construction layout challenges.</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12CFC2F6" w14:textId="06312DBA">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Develop the foundations of a handwriting style which is fast, accurate and efficient.</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0360F5D6" w14:textId="06EFDC5F">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35D2AE2D">
              <w:rPr>
                <w:rFonts w:ascii="Arial" w:hAnsi="Arial" w:eastAsia="Arial" w:cs="Arial"/>
                <w:b w:val="0"/>
                <w:bCs w:val="0"/>
                <w:strike w:val="0"/>
                <w:dstrike w:val="0"/>
                <w:noProof w:val="0"/>
                <w:sz w:val="24"/>
                <w:szCs w:val="24"/>
                <w:u w:val="none"/>
                <w:lang w:val="en-GB"/>
              </w:rPr>
              <w:t xml:space="preserve">Refine microscopic finger coordination and pencil pressure manipulation to </w:t>
            </w:r>
            <w:r w:rsidRPr="0555EF6F" w:rsidR="35D2AE2D">
              <w:rPr>
                <w:rFonts w:ascii="Arial" w:hAnsi="Arial" w:eastAsia="Arial" w:cs="Arial"/>
                <w:b w:val="0"/>
                <w:bCs w:val="0"/>
                <w:strike w:val="0"/>
                <w:dstrike w:val="0"/>
                <w:noProof w:val="0"/>
                <w:sz w:val="24"/>
                <w:szCs w:val="24"/>
                <w:u w:val="none"/>
                <w:lang w:val="en-GB"/>
              </w:rPr>
              <w:t>maintain</w:t>
            </w:r>
            <w:r w:rsidRPr="0555EF6F" w:rsidR="35D2AE2D">
              <w:rPr>
                <w:rFonts w:ascii="Arial" w:hAnsi="Arial" w:eastAsia="Arial" w:cs="Arial"/>
                <w:b w:val="0"/>
                <w:bCs w:val="0"/>
                <w:strike w:val="0"/>
                <w:dstrike w:val="0"/>
                <w:noProof w:val="0"/>
                <w:sz w:val="24"/>
                <w:szCs w:val="24"/>
                <w:u w:val="none"/>
                <w:lang w:val="en-GB"/>
              </w:rPr>
              <w:t xml:space="preserve"> a functional tripod grip over extended writing periods. Enhance bimanual precision and tool dexterity through complex grid drawing, independent scissor navigation, tactile texturing, and three-dimensional model manipulation.</w:t>
            </w:r>
          </w:p>
          <w:p w:rsidR="7CF7552D" w:rsidP="0555EF6F" w:rsidRDefault="7CF7552D" w14:paraId="371CE739" w14:textId="020FB4F2">
            <w:pPr>
              <w:rPr>
                <w:rFonts w:ascii="Calibri" w:hAnsi="Calibri" w:eastAsia="Calibri" w:cs="Calibri"/>
                <w:b w:val="0"/>
                <w:bCs w:val="0"/>
                <w:i w:val="0"/>
                <w:iCs w:val="0"/>
                <w:sz w:val="24"/>
                <w:szCs w:val="24"/>
              </w:rPr>
            </w:pPr>
          </w:p>
          <w:p w:rsidR="7CF7552D" w:rsidP="7CF7552D" w:rsidRDefault="7CF7552D" w14:paraId="2C705814" w14:textId="78AD43DF">
            <w:pPr>
              <w:rPr>
                <w:rFonts w:ascii="Calibri" w:hAnsi="Calibri" w:eastAsia="Calibri" w:cs="Calibri"/>
                <w:b w:val="0"/>
                <w:bCs w:val="0"/>
                <w:i w:val="0"/>
                <w:iCs w:val="0"/>
                <w:sz w:val="24"/>
                <w:szCs w:val="24"/>
              </w:rPr>
            </w:pPr>
          </w:p>
          <w:p w:rsidR="7CF7552D" w:rsidP="7CF7552D" w:rsidRDefault="7CF7552D" w14:paraId="70B7695F" w14:textId="0C086861">
            <w:pPr>
              <w:rPr>
                <w:rFonts w:ascii="Calibri" w:hAnsi="Calibri" w:eastAsia="Calibri" w:cs="Calibri"/>
                <w:b w:val="0"/>
                <w:bCs w:val="0"/>
                <w:i w:val="0"/>
                <w:iCs w:val="0"/>
                <w:sz w:val="24"/>
                <w:szCs w:val="24"/>
              </w:rPr>
            </w:pPr>
          </w:p>
          <w:p w:rsidR="7CF7552D" w:rsidP="7CF7552D" w:rsidRDefault="7CF7552D" w14:paraId="6F18B9A6" w14:textId="078DF941">
            <w:pPr>
              <w:rPr>
                <w:rFonts w:ascii="Calibri" w:hAnsi="Calibri" w:eastAsia="Calibri" w:cs="Calibri"/>
                <w:b w:val="0"/>
                <w:bCs w:val="0"/>
                <w:i w:val="0"/>
                <w:iCs w:val="0"/>
                <w:sz w:val="24"/>
                <w:szCs w:val="24"/>
              </w:rPr>
            </w:pPr>
          </w:p>
          <w:p w:rsidR="7CF7552D" w:rsidP="7CF7552D" w:rsidRDefault="7CF7552D" w14:paraId="7682150B" w14:textId="2CA62A4F">
            <w:pPr>
              <w:rPr>
                <w:rFonts w:ascii="Calibri" w:hAnsi="Calibri" w:eastAsia="Calibri" w:cs="Calibri"/>
                <w:b w:val="0"/>
                <w:bCs w:val="0"/>
                <w:i w:val="0"/>
                <w:iCs w:val="0"/>
                <w:sz w:val="24"/>
                <w:szCs w:val="24"/>
              </w:rPr>
            </w:pPr>
          </w:p>
        </w:tc>
        <w:tc>
          <w:tcPr>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A6129CE" w:rsidP="0555EF6F" w:rsidRDefault="1A6129CE" w14:paraId="2E11095A" w14:textId="3D187C55">
            <w:pPr>
              <w:pStyle w:val="Normal"/>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1A6129CE">
              <w:rPr>
                <w:rFonts w:ascii="Arial" w:hAnsi="Arial" w:eastAsia="Arial" w:cs="Arial"/>
                <w:b w:val="0"/>
                <w:bCs w:val="0"/>
                <w:strike w:val="0"/>
                <w:dstrike w:val="0"/>
                <w:noProof w:val="0"/>
                <w:sz w:val="24"/>
                <w:szCs w:val="24"/>
                <w:u w:val="none"/>
                <w:lang w:val="en-GB"/>
              </w:rPr>
              <w:t>Solidify an intuitive, highly efficient tripod pencil grip to support fine accuracy during detailed observational drawing, mapping, and scriptwriting. Refine micro-tool control and hand-eye calibration when executing complex folding paper-crafts (origami), delicate printing, and varied texturing.</w:t>
            </w:r>
          </w:p>
          <w:p w:rsidR="0555EF6F" w:rsidP="0555EF6F" w:rsidRDefault="0555EF6F" w14:paraId="7D216253" w14:textId="34C19039">
            <w:pPr>
              <w:pStyle w:val="Normal"/>
              <w:rPr>
                <w:rFonts w:ascii="Calibri" w:hAnsi="Calibri" w:eastAsia="Calibri" w:cs="Calibri"/>
                <w:b w:val="0"/>
                <w:bCs w:val="0"/>
                <w:i w:val="0"/>
                <w:iCs w:val="0"/>
                <w:sz w:val="24"/>
                <w:szCs w:val="24"/>
              </w:rPr>
            </w:pPr>
          </w:p>
        </w:tc>
      </w:tr>
      <w:tr w:rsidR="7CF7552D" w:rsidTr="0555EF6F" w14:paraId="0BE77F6B">
        <w:trPr>
          <w:trHeight w:val="300"/>
        </w:trPr>
        <w:tc>
          <w:tcPr>
            <w:tcW w:w="1157" w:type="dxa"/>
            <w:vMerge/>
            <w:tcBorders/>
            <w:tcMar>
              <w:left w:w="105" w:type="dxa"/>
              <w:right w:w="105" w:type="dxa"/>
            </w:tcMar>
            <w:vAlign w:val="center"/>
          </w:tcPr>
          <w:p w14:paraId="4AACC086"/>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335BB71B" w:rsidP="7CF7552D" w:rsidRDefault="335BB71B" w14:paraId="10B18AAB" w14:textId="76B54C28">
            <w:pPr>
              <w:ind w:left="113" w:right="113"/>
              <w:jc w:val="center"/>
              <w:rPr>
                <w:rFonts w:ascii="Calibri" w:hAnsi="Calibri" w:eastAsia="Calibri" w:cs="Calibri"/>
                <w:b w:val="0"/>
                <w:bCs w:val="0"/>
                <w:i w:val="0"/>
                <w:iCs w:val="0"/>
                <w:sz w:val="24"/>
                <w:szCs w:val="24"/>
              </w:rPr>
            </w:pPr>
            <w:r w:rsidRPr="7CF7552D" w:rsidR="335BB71B">
              <w:rPr>
                <w:rFonts w:ascii="Calibri" w:hAnsi="Calibri" w:eastAsia="Calibri" w:cs="Calibri"/>
                <w:b w:val="1"/>
                <w:bCs w:val="1"/>
                <w:i w:val="0"/>
                <w:iCs w:val="0"/>
                <w:sz w:val="24"/>
                <w:szCs w:val="24"/>
                <w:lang w:val="en-GB"/>
              </w:rPr>
              <w:t>Gross Motors</w:t>
            </w:r>
          </w:p>
          <w:p w:rsidR="7CF7552D" w:rsidP="7CF7552D" w:rsidRDefault="7CF7552D" w14:paraId="44836A1A" w14:textId="23AF953E">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0555EF6F" w:rsidRDefault="7CF7552D" w14:paraId="75706649" w14:textId="338A487D">
            <w:pPr>
              <w:pStyle w:val="Normal"/>
            </w:pPr>
            <w:r w:rsidRPr="0555EF6F" w:rsidR="09DF80EF">
              <w:rPr>
                <w:rFonts w:ascii="Calibri" w:hAnsi="Calibri" w:eastAsia="Calibri" w:cs="Calibri"/>
                <w:noProof w:val="0"/>
                <w:sz w:val="24"/>
                <w:szCs w:val="24"/>
                <w:lang w:val="en-GB"/>
              </w:rPr>
              <w:t>F</w:t>
            </w:r>
            <w:r w:rsidRPr="0555EF6F" w:rsidR="550EF384">
              <w:rPr>
                <w:rFonts w:ascii="Calibri" w:hAnsi="Calibri" w:eastAsia="Calibri" w:cs="Calibri"/>
                <w:noProof w:val="0"/>
                <w:sz w:val="24"/>
                <w:szCs w:val="24"/>
                <w:lang w:val="en-GB"/>
              </w:rPr>
              <w:t>ocus on spatial awareness, body boundary control, and navigating the immediate indoor and outdoor environments safely. Explore core muscle strength, stability, and variable speeds or levels of movement through structured whole-body activities.</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529BC5ED" w14:textId="313E75A1">
            <w:pPr>
              <w:pStyle w:val="Normal"/>
            </w:pPr>
            <w:r w:rsidRPr="0555EF6F" w:rsidR="784B41E2">
              <w:rPr>
                <w:rFonts w:ascii="Calibri" w:hAnsi="Calibri" w:eastAsia="Calibri" w:cs="Calibri"/>
                <w:noProof w:val="0"/>
                <w:sz w:val="24"/>
                <w:szCs w:val="24"/>
                <w:lang w:val="en-GB"/>
              </w:rPr>
              <w:t>Focus on dynamic body balance, whole-body agility, and complex weight shifts. Explore expressive body translation through creative choreography, matching movements to descriptive language and variable musical tempos, while continuing to negotiate outdoor obstacles safely.</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4B287B58" w14:textId="707BB388">
            <w:pPr>
              <w:pStyle w:val="Normal"/>
            </w:pPr>
            <w:r w:rsidRPr="0555EF6F" w:rsidR="6FBD259A">
              <w:rPr>
                <w:rFonts w:ascii="Calibri" w:hAnsi="Calibri" w:eastAsia="Calibri" w:cs="Calibri"/>
                <w:noProof w:val="0"/>
                <w:sz w:val="24"/>
                <w:szCs w:val="24"/>
                <w:lang w:val="en-GB"/>
              </w:rPr>
              <w:t>Refine multi-directional locomotion, spatial navigation, and dynamic speed calibration across shifting environments. Explore precise body postures to express abstract narrative ideas, switching smoothly between large-scale movements (striding, leaping) and micro-movements (tiptoeing, balancing).</w:t>
            </w:r>
          </w:p>
          <w:p w:rsidR="7CF7552D" w:rsidP="7CF7552D" w:rsidRDefault="7CF7552D" w14:paraId="4B14BD74" w14:textId="05DDE5A5">
            <w:pPr>
              <w:rPr>
                <w:rFonts w:ascii="Calibri" w:hAnsi="Calibri" w:eastAsia="Calibri" w:cs="Calibri"/>
                <w:b w:val="0"/>
                <w:bCs w:val="0"/>
                <w:i w:val="0"/>
                <w:iCs w:val="0"/>
                <w:sz w:val="24"/>
                <w:szCs w:val="24"/>
              </w:rPr>
            </w:pPr>
          </w:p>
          <w:p w:rsidR="7CF7552D" w:rsidP="7CF7552D" w:rsidRDefault="7CF7552D" w14:paraId="6DC8FB2E" w14:textId="7E6AD834">
            <w:pPr>
              <w:rPr>
                <w:rFonts w:ascii="Calibri" w:hAnsi="Calibri" w:eastAsia="Calibri" w:cs="Calibri"/>
                <w:b w:val="0"/>
                <w:bCs w:val="0"/>
                <w:i w:val="0"/>
                <w:iCs w:val="0"/>
                <w:sz w:val="24"/>
                <w:szCs w:val="24"/>
              </w:rPr>
            </w:pP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76702330" w14:textId="46E5D345">
            <w:pPr>
              <w:rPr>
                <w:rFonts w:ascii="Calibri" w:hAnsi="Calibri" w:eastAsia="Calibri" w:cs="Calibri"/>
                <w:b w:val="0"/>
                <w:bCs w:val="0"/>
                <w:i w:val="0"/>
                <w:iCs w:val="0"/>
                <w:sz w:val="24"/>
                <w:szCs w:val="24"/>
              </w:rPr>
            </w:pPr>
            <w:r w:rsidRPr="0555EF6F" w:rsidR="490E91DE">
              <w:rPr>
                <w:rFonts w:ascii="Calibri" w:hAnsi="Calibri" w:eastAsia="Calibri" w:cs="Calibri"/>
                <w:b w:val="0"/>
                <w:bCs w:val="0"/>
                <w:i w:val="0"/>
                <w:iCs w:val="0"/>
                <w:sz w:val="24"/>
                <w:szCs w:val="24"/>
                <w:lang w:val="en-GB"/>
              </w:rPr>
              <w:t xml:space="preserve">Develop overall body </w:t>
            </w:r>
            <w:r w:rsidRPr="0555EF6F" w:rsidR="54990A75">
              <w:rPr>
                <w:rFonts w:ascii="Calibri" w:hAnsi="Calibri" w:eastAsia="Calibri" w:cs="Calibri"/>
                <w:b w:val="0"/>
                <w:bCs w:val="0"/>
                <w:i w:val="0"/>
                <w:iCs w:val="0"/>
                <w:sz w:val="24"/>
                <w:szCs w:val="24"/>
                <w:lang w:val="en-GB"/>
              </w:rPr>
              <w:t>strength, coordination</w:t>
            </w:r>
            <w:r w:rsidRPr="0555EF6F" w:rsidR="490E91DE">
              <w:rPr>
                <w:rFonts w:ascii="Calibri" w:hAnsi="Calibri" w:eastAsia="Calibri" w:cs="Calibri"/>
                <w:b w:val="0"/>
                <w:bCs w:val="0"/>
                <w:i w:val="0"/>
                <w:iCs w:val="0"/>
                <w:sz w:val="24"/>
                <w:szCs w:val="24"/>
                <w:lang w:val="en-GB"/>
              </w:rPr>
              <w:t xml:space="preserve">, </w:t>
            </w:r>
            <w:r w:rsidRPr="0555EF6F" w:rsidR="490E91DE">
              <w:rPr>
                <w:rFonts w:ascii="Calibri" w:hAnsi="Calibri" w:eastAsia="Calibri" w:cs="Calibri"/>
                <w:b w:val="0"/>
                <w:bCs w:val="0"/>
                <w:i w:val="0"/>
                <w:iCs w:val="0"/>
                <w:sz w:val="24"/>
                <w:szCs w:val="24"/>
                <w:lang w:val="en-GB"/>
              </w:rPr>
              <w:t>balance</w:t>
            </w:r>
            <w:r w:rsidRPr="0555EF6F" w:rsidR="490E91DE">
              <w:rPr>
                <w:rFonts w:ascii="Calibri" w:hAnsi="Calibri" w:eastAsia="Calibri" w:cs="Calibri"/>
                <w:b w:val="0"/>
                <w:bCs w:val="0"/>
                <w:i w:val="0"/>
                <w:iCs w:val="0"/>
                <w:sz w:val="24"/>
                <w:szCs w:val="24"/>
                <w:lang w:val="en-GB"/>
              </w:rPr>
              <w:t xml:space="preserve"> and agility needed to engage successfully with future physical education sessions and other physical disciplines including dance, gymnastics.</w:t>
            </w:r>
          </w:p>
          <w:p w:rsidR="7CF7552D" w:rsidP="7CF7552D" w:rsidRDefault="7CF7552D" w14:paraId="1642AD70" w14:textId="21BEA932">
            <w:pPr>
              <w:rPr>
                <w:rFonts w:ascii="Calibri" w:hAnsi="Calibri" w:eastAsia="Calibri" w:cs="Calibri"/>
                <w:b w:val="0"/>
                <w:bCs w:val="0"/>
                <w:i w:val="0"/>
                <w:iCs w:val="0"/>
                <w:sz w:val="24"/>
                <w:szCs w:val="24"/>
              </w:rPr>
            </w:pPr>
          </w:p>
          <w:p w:rsidR="7CF7552D" w:rsidP="7CF7552D" w:rsidRDefault="7CF7552D" w14:paraId="7BCC1801" w14:textId="558B7D32">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0555EF6F" w:rsidRDefault="7CF7552D" w14:paraId="23D26E91" w14:textId="1500B836">
            <w:pPr>
              <w:pStyle w:val="Normal"/>
              <w:rPr>
                <w:rFonts w:ascii="Arial" w:hAnsi="Arial" w:eastAsia="Arial" w:cs="Arial"/>
                <w:b w:val="0"/>
                <w:bCs w:val="0"/>
                <w:strike w:val="0"/>
                <w:dstrike w:val="0"/>
                <w:noProof w:val="0"/>
                <w:sz w:val="24"/>
                <w:szCs w:val="24"/>
                <w:u w:val="none"/>
                <w:lang w:val="en-GB"/>
              </w:rPr>
            </w:pPr>
            <w:r w:rsidRPr="0555EF6F" w:rsidR="0F7B9E55">
              <w:rPr>
                <w:rFonts w:ascii="Arial" w:hAnsi="Arial" w:eastAsia="Arial" w:cs="Arial"/>
                <w:b w:val="0"/>
                <w:bCs w:val="0"/>
                <w:strike w:val="0"/>
                <w:dstrike w:val="0"/>
                <w:noProof w:val="0"/>
                <w:sz w:val="24"/>
                <w:szCs w:val="24"/>
                <w:u w:val="none"/>
                <w:lang w:val="en-GB"/>
              </w:rPr>
              <w:t>Solidify dynamic object-control mastery, balance calibration, and spatial awareness across variable speeds and directional pathways. Explore expressive physical boundary modulation, alternating between large-scale body postures (e.g., wild beast shapes) and controlled micro-balancing tasks (e.g., head-carrying balances).</w:t>
            </w:r>
          </w:p>
          <w:p w:rsidR="7CF7552D" w:rsidP="0555EF6F" w:rsidRDefault="7CF7552D" w14:paraId="644C339D" w14:textId="708E1C76">
            <w:pPr>
              <w:rPr>
                <w:rFonts w:ascii="Calibri" w:hAnsi="Calibri" w:eastAsia="Calibri" w:cs="Calibri"/>
                <w:b w:val="0"/>
                <w:bCs w:val="0"/>
                <w:i w:val="0"/>
                <w:iCs w:val="0"/>
                <w:sz w:val="24"/>
                <w:szCs w:val="24"/>
                <w:lang w:val="en-GB"/>
              </w:rPr>
            </w:pPr>
          </w:p>
        </w:tc>
        <w:tc>
          <w:tcPr>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4CA7FFE" w:rsidP="0555EF6F" w:rsidRDefault="74CA7FFE" w14:paraId="0F18F5AD" w14:textId="11E2E5BD">
            <w:pPr>
              <w:pStyle w:val="Normal"/>
              <w:rPr>
                <w:rFonts w:ascii="Arial" w:hAnsi="Arial" w:eastAsia="Arial" w:cs="Arial"/>
                <w:b w:val="0"/>
                <w:bCs w:val="0"/>
                <w:strike w:val="0"/>
                <w:dstrike w:val="0"/>
                <w:noProof w:val="0"/>
                <w:sz w:val="24"/>
                <w:szCs w:val="24"/>
                <w:u w:val="none"/>
                <w:lang w:val="en-GB"/>
              </w:rPr>
            </w:pPr>
            <w:r w:rsidRPr="0555EF6F" w:rsidR="74CA7FFE">
              <w:rPr>
                <w:rFonts w:ascii="Arial" w:hAnsi="Arial" w:eastAsia="Arial" w:cs="Arial"/>
                <w:b w:val="0"/>
                <w:bCs w:val="0"/>
                <w:strike w:val="0"/>
                <w:dstrike w:val="0"/>
                <w:noProof w:val="0"/>
                <w:sz w:val="24"/>
                <w:szCs w:val="24"/>
                <w:u w:val="none"/>
                <w:lang w:val="en-GB"/>
              </w:rPr>
              <w:t>Consolidate high-level body strength, dynamic balance, and physical coordination across a complex array of large indoor and outdoor apparatus. Explore energetic, fluent locomotion patterns through choreographed narrative dances, circus balance trials, and structured sporting events.</w:t>
            </w:r>
          </w:p>
        </w:tc>
      </w:tr>
    </w:tbl>
    <w:p w:rsidR="00D854BE" w:rsidP="1BD37D83" w:rsidRDefault="00D854BE" w14:paraId="35530F9B" w14:textId="3A1BBFF5">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bidiVisual w:val="0"/>
        <w:tblW w:w="20927" w:type="dxa"/>
        <w:tblBorders>
          <w:top w:val="single" w:sz="6"/>
          <w:left w:val="single" w:sz="6"/>
          <w:bottom w:val="single" w:sz="6"/>
          <w:right w:val="single" w:sz="6"/>
        </w:tblBorders>
        <w:tblLayout w:type="fixed"/>
        <w:tblLook w:val="0000" w:firstRow="0" w:lastRow="0" w:firstColumn="0" w:lastColumn="0" w:noHBand="0" w:noVBand="0"/>
      </w:tblPr>
      <w:tblGrid>
        <w:gridCol w:w="1744"/>
        <w:gridCol w:w="1744"/>
        <w:gridCol w:w="2040"/>
        <w:gridCol w:w="2119"/>
        <w:gridCol w:w="2134"/>
        <w:gridCol w:w="3270"/>
        <w:gridCol w:w="3938"/>
        <w:gridCol w:w="3938"/>
      </w:tblGrid>
      <w:tr w:rsidR="7CF7552D" w:rsidTr="0555EF6F" w14:paraId="21BF5F9C">
        <w:trPr>
          <w:trHeight w:val="300"/>
        </w:trPr>
        <w:tc>
          <w:tcPr>
            <w:tcW w:w="20927" w:type="dxa"/>
            <w:gridSpan w:val="8"/>
            <w:tcBorders>
              <w:top w:val="single" w:color="000000" w:themeColor="text1" w:sz="6"/>
              <w:left w:val="single" w:color="000000" w:themeColor="text1" w:sz="6"/>
              <w:bottom w:val="single" w:color="000000" w:themeColor="text1" w:sz="6"/>
              <w:right w:val="single" w:color="000000" w:themeColor="text1" w:sz="2"/>
            </w:tcBorders>
            <w:shd w:val="clear" w:color="auto" w:fill="DEEBF6"/>
            <w:tcMar>
              <w:left w:w="105" w:type="dxa"/>
              <w:right w:w="105" w:type="dxa"/>
            </w:tcMar>
            <w:vAlign w:val="center"/>
          </w:tcPr>
          <w:p w:rsidR="538B8241" w:rsidP="1BD37D83" w:rsidRDefault="538B8241" w14:paraId="6F71F3C9" w14:textId="70E8CD66">
            <w:pPr>
              <w:pStyle w:val="Normal"/>
              <w:bidi w:val="0"/>
              <w:jc w:val="center"/>
              <w:rPr>
                <w:rFonts w:ascii="Calibri" w:hAnsi="Calibri" w:eastAsia="Calibri" w:cs="Calibri"/>
                <w:b w:val="1"/>
                <w:bCs w:val="1"/>
                <w:i w:val="0"/>
                <w:iCs w:val="0"/>
                <w:sz w:val="32"/>
                <w:szCs w:val="32"/>
                <w:lang w:val="en-GB"/>
              </w:rPr>
            </w:pPr>
            <w:r w:rsidRPr="1BD37D83" w:rsidR="3DBA23B2">
              <w:rPr>
                <w:rFonts w:ascii="Calibri" w:hAnsi="Calibri" w:eastAsia="Calibri" w:cs="Calibri"/>
                <w:b w:val="1"/>
                <w:bCs w:val="1"/>
                <w:i w:val="0"/>
                <w:iCs w:val="0"/>
                <w:sz w:val="32"/>
                <w:szCs w:val="32"/>
                <w:lang w:val="en-GB"/>
              </w:rPr>
              <w:t xml:space="preserve">These statements are split, but all should be applied on a </w:t>
            </w:r>
            <w:r w:rsidRPr="1BD37D83" w:rsidR="3175DB39">
              <w:rPr>
                <w:rFonts w:ascii="Calibri" w:hAnsi="Calibri" w:eastAsia="Calibri" w:cs="Calibri"/>
                <w:b w:val="1"/>
                <w:bCs w:val="1"/>
                <w:i w:val="0"/>
                <w:iCs w:val="0"/>
                <w:sz w:val="32"/>
                <w:szCs w:val="32"/>
                <w:lang w:val="en-GB"/>
              </w:rPr>
              <w:t>regular</w:t>
            </w:r>
            <w:r w:rsidRPr="1BD37D83" w:rsidR="3DBA23B2">
              <w:rPr>
                <w:rFonts w:ascii="Calibri" w:hAnsi="Calibri" w:eastAsia="Calibri" w:cs="Calibri"/>
                <w:b w:val="1"/>
                <w:bCs w:val="1"/>
                <w:i w:val="0"/>
                <w:iCs w:val="0"/>
                <w:sz w:val="32"/>
                <w:szCs w:val="32"/>
                <w:lang w:val="en-GB"/>
              </w:rPr>
              <w:t xml:space="preserve"> basis </w:t>
            </w:r>
            <w:r w:rsidRPr="1BD37D83" w:rsidR="0D0B66F6">
              <w:rPr>
                <w:rFonts w:ascii="Calibri" w:hAnsi="Calibri" w:eastAsia="Calibri" w:cs="Calibri"/>
                <w:b w:val="1"/>
                <w:bCs w:val="1"/>
                <w:i w:val="0"/>
                <w:iCs w:val="0"/>
                <w:sz w:val="32"/>
                <w:szCs w:val="32"/>
                <w:lang w:val="en-GB"/>
              </w:rPr>
              <w:t>through</w:t>
            </w:r>
            <w:r w:rsidRPr="1BD37D83" w:rsidR="3DBA23B2">
              <w:rPr>
                <w:rFonts w:ascii="Calibri" w:hAnsi="Calibri" w:eastAsia="Calibri" w:cs="Calibri"/>
                <w:b w:val="1"/>
                <w:bCs w:val="1"/>
                <w:i w:val="0"/>
                <w:iCs w:val="0"/>
                <w:sz w:val="32"/>
                <w:szCs w:val="32"/>
                <w:lang w:val="en-GB"/>
              </w:rPr>
              <w:t xml:space="preserve"> the year</w:t>
            </w:r>
          </w:p>
        </w:tc>
      </w:tr>
      <w:tr w:rsidR="7CF7552D" w:rsidTr="0555EF6F" w14:paraId="6F0A4ED6">
        <w:trPr>
          <w:trHeight w:val="300"/>
        </w:trPr>
        <w:tc>
          <w:tcPr>
            <w:tcW w:w="1744"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68DB2692" w14:textId="549A938A">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Understanding the World</w:t>
            </w:r>
          </w:p>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7CF7552D" w:rsidP="7CF7552D" w:rsidRDefault="7CF7552D" w14:paraId="1056BC16" w14:textId="7FFD50E2">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People, Cultures &amp; Communities</w:t>
            </w: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0CC2BAA8" w14:textId="0CBA0C51">
            <w:pPr>
              <w:pStyle w:val="Normal"/>
              <w:bidi w:val="0"/>
            </w:pPr>
            <w:r w:rsidRPr="0555EF6F" w:rsidR="6DC2FE46">
              <w:rPr>
                <w:rFonts w:ascii="Calibri" w:hAnsi="Calibri" w:eastAsia="Calibri" w:cs="Calibri"/>
                <w:noProof w:val="0"/>
                <w:sz w:val="24"/>
                <w:szCs w:val="24"/>
                <w:lang w:val="en-GB"/>
              </w:rPr>
              <w:t>Explore the concept of identity by discussing the children's immediate family structures, personal backgrounds, and familiar local figures. Cultivate a culture of mutual respect by noticing similarities and differences between individual lives.</w:t>
            </w: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52C1DBA7" w14:textId="6AF98CD6">
            <w:pPr>
              <w:pStyle w:val="Normal"/>
              <w:bidi w:val="0"/>
            </w:pPr>
            <w:r w:rsidRPr="0555EF6F" w:rsidR="490E91DE">
              <w:rPr>
                <w:rFonts w:ascii="Calibri" w:hAnsi="Calibri" w:eastAsia="Calibri" w:cs="Calibri"/>
                <w:b w:val="0"/>
                <w:bCs w:val="0"/>
                <w:i w:val="0"/>
                <w:iCs w:val="0"/>
                <w:sz w:val="24"/>
                <w:szCs w:val="24"/>
                <w:lang w:val="en-GB"/>
              </w:rPr>
              <w:t xml:space="preserve"> </w:t>
            </w:r>
            <w:r w:rsidRPr="0555EF6F" w:rsidR="16AD92DA">
              <w:rPr>
                <w:rFonts w:ascii="Calibri" w:hAnsi="Calibri" w:eastAsia="Calibri" w:cs="Calibri"/>
                <w:noProof w:val="0"/>
                <w:sz w:val="24"/>
                <w:szCs w:val="24"/>
                <w:lang w:val="en-GB"/>
              </w:rPr>
              <w:t>Introduce the social realities of human diversity, discussing varied physical abilities, individual requirements, and unique personal traits. Investigate diverse global practices, exploring how different cultures share, respect, and celebrate special holiday traditions.</w:t>
            </w:r>
          </w:p>
        </w:tc>
        <w:tc>
          <w:tcPr>
            <w:tcW w:w="2134"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7F4A61C7" w14:textId="53C570AF">
            <w:pPr>
              <w:pStyle w:val="Normal"/>
              <w:bidi w:val="0"/>
            </w:pPr>
            <w:r w:rsidRPr="0555EF6F" w:rsidR="2E569DD2">
              <w:rPr>
                <w:rFonts w:ascii="Calibri" w:hAnsi="Calibri" w:eastAsia="Calibri" w:cs="Calibri"/>
                <w:noProof w:val="0"/>
                <w:sz w:val="24"/>
                <w:szCs w:val="24"/>
                <w:lang w:val="en-GB"/>
              </w:rPr>
              <w:t>Investigate diverse occupations within the local environment, focusing on the equipment, dress, and community value of emergency workers and medical professionals. Explore multicultural time cycles by celebrating global traditions, seasonal shifts, and cultural festivals.</w:t>
            </w:r>
          </w:p>
        </w:tc>
        <w:tc>
          <w:tcPr>
            <w:tcW w:w="327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0BB7FEE9" w14:textId="742D4F27">
            <w:pPr>
              <w:pStyle w:val="Normal"/>
              <w:bidi w:val="0"/>
              <w:spacing w:before="0" w:beforeAutospacing="off" w:after="180" w:afterAutospacing="off"/>
              <w:ind w:left="0"/>
              <w:rPr>
                <w:rFonts w:ascii="Arial" w:hAnsi="Arial" w:eastAsia="Arial" w:cs="Arial"/>
                <w:b w:val="0"/>
                <w:bCs w:val="0"/>
                <w:strike w:val="0"/>
                <w:dstrike w:val="0"/>
                <w:noProof w:val="0"/>
                <w:sz w:val="24"/>
                <w:szCs w:val="24"/>
                <w:u w:val="none"/>
                <w:lang w:val="en-GB"/>
              </w:rPr>
            </w:pPr>
            <w:r w:rsidRPr="0555EF6F" w:rsidR="2094B243">
              <w:rPr>
                <w:rFonts w:ascii="Arial" w:hAnsi="Arial" w:eastAsia="Arial" w:cs="Arial"/>
                <w:b w:val="0"/>
                <w:bCs w:val="0"/>
                <w:strike w:val="0"/>
                <w:dstrike w:val="0"/>
                <w:noProof w:val="0"/>
                <w:sz w:val="24"/>
                <w:szCs w:val="24"/>
                <w:u w:val="none"/>
                <w:lang w:val="en-GB"/>
              </w:rPr>
              <w:t xml:space="preserve">Investigate diverse seasonal holiday practices, focusing on the cultural traditions, values, and community variations of Easter celebrations. Introduce navigational technology systems, exploring how aerial views and mapping systems help </w:t>
            </w:r>
            <w:r w:rsidRPr="0555EF6F" w:rsidR="2094B243">
              <w:rPr>
                <w:rFonts w:ascii="Arial" w:hAnsi="Arial" w:eastAsia="Arial" w:cs="Arial"/>
                <w:b w:val="0"/>
                <w:bCs w:val="0"/>
                <w:strike w:val="0"/>
                <w:dstrike w:val="0"/>
                <w:noProof w:val="0"/>
                <w:sz w:val="24"/>
                <w:szCs w:val="24"/>
                <w:u w:val="none"/>
                <w:lang w:val="en-GB"/>
              </w:rPr>
              <w:t>locate</w:t>
            </w:r>
            <w:r w:rsidRPr="0555EF6F" w:rsidR="2094B243">
              <w:rPr>
                <w:rFonts w:ascii="Arial" w:hAnsi="Arial" w:eastAsia="Arial" w:cs="Arial"/>
                <w:b w:val="0"/>
                <w:bCs w:val="0"/>
                <w:strike w:val="0"/>
                <w:dstrike w:val="0"/>
                <w:noProof w:val="0"/>
                <w:sz w:val="24"/>
                <w:szCs w:val="24"/>
                <w:u w:val="none"/>
                <w:lang w:val="en-GB"/>
              </w:rPr>
              <w:t xml:space="preserve"> regional spaces.</w:t>
            </w:r>
          </w:p>
          <w:p w:rsidR="7CF7552D" w:rsidP="0555EF6F" w:rsidRDefault="7CF7552D" w14:paraId="26DD356B" w14:textId="5D534EC1">
            <w:pPr>
              <w:pStyle w:val="Normal"/>
              <w:bidi w:val="0"/>
              <w:spacing w:before="0" w:beforeAutospacing="off" w:after="180" w:afterAutospacing="off"/>
              <w:ind w:left="0"/>
              <w:rPr>
                <w:rFonts w:ascii="Arial" w:hAnsi="Arial" w:eastAsia="Arial" w:cs="Arial"/>
                <w:b w:val="0"/>
                <w:bCs w:val="0"/>
                <w:strike w:val="0"/>
                <w:dstrike w:val="0"/>
                <w:noProof w:val="0"/>
                <w:sz w:val="24"/>
                <w:szCs w:val="24"/>
                <w:u w:val="none"/>
                <w:lang w:val="en-GB"/>
              </w:rPr>
            </w:pPr>
          </w:p>
          <w:p w:rsidR="7CF7552D" w:rsidP="0555EF6F" w:rsidRDefault="7CF7552D" w14:paraId="61B2A37B" w14:textId="150FF6D2">
            <w:pPr>
              <w:pStyle w:val="Normal"/>
              <w:bidi w:val="0"/>
              <w:spacing w:before="0" w:beforeAutospacing="off" w:after="180" w:afterAutospacing="off"/>
              <w:ind w:left="0"/>
              <w:rPr>
                <w:rFonts w:ascii="Arial" w:hAnsi="Arial" w:eastAsia="Arial" w:cs="Arial"/>
                <w:b w:val="0"/>
                <w:bCs w:val="0"/>
                <w:strike w:val="0"/>
                <w:dstrike w:val="0"/>
                <w:noProof w:val="0"/>
                <w:sz w:val="24"/>
                <w:szCs w:val="24"/>
                <w:u w:val="none"/>
                <w:lang w:val="en-GB"/>
              </w:rPr>
            </w:pPr>
          </w:p>
          <w:p w:rsidR="7CF7552D" w:rsidP="0555EF6F" w:rsidRDefault="7CF7552D" w14:paraId="3B402605" w14:textId="7284A3E0">
            <w:pPr>
              <w:bidi w:val="0"/>
              <w:rPr>
                <w:rFonts w:ascii="Calibri" w:hAnsi="Calibri" w:eastAsia="Calibri" w:cs="Calibri"/>
                <w:b w:val="0"/>
                <w:bCs w:val="0"/>
                <w:i w:val="0"/>
                <w:iCs w:val="0"/>
                <w:sz w:val="24"/>
                <w:szCs w:val="24"/>
                <w:lang w:val="en-GB"/>
              </w:rPr>
            </w:pPr>
          </w:p>
        </w:tc>
        <w:tc>
          <w:tcPr>
            <w:tcW w:w="3938"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359D4C62" w14:textId="5BCBD5CA">
            <w:pPr>
              <w:pStyle w:val="Normal"/>
              <w:bidi w:val="0"/>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31139928">
              <w:rPr>
                <w:rFonts w:ascii="Arial" w:hAnsi="Arial" w:eastAsia="Arial" w:cs="Arial"/>
                <w:b w:val="0"/>
                <w:bCs w:val="0"/>
                <w:strike w:val="0"/>
                <w:dstrike w:val="0"/>
                <w:noProof w:val="0"/>
                <w:sz w:val="24"/>
                <w:szCs w:val="24"/>
                <w:u w:val="none"/>
                <w:lang w:val="en-GB"/>
              </w:rPr>
              <w:t xml:space="preserve">Advance global geographical awareness by comparing local life with contrasting global communities (e.g., rural Kenya). Focus on decoding global route pathways, calculating comparative journey scales, </w:t>
            </w:r>
            <w:r w:rsidRPr="0555EF6F" w:rsidR="31139928">
              <w:rPr>
                <w:rFonts w:ascii="Arial" w:hAnsi="Arial" w:eastAsia="Arial" w:cs="Arial"/>
                <w:b w:val="0"/>
                <w:bCs w:val="0"/>
                <w:strike w:val="0"/>
                <w:dstrike w:val="0"/>
                <w:noProof w:val="0"/>
                <w:sz w:val="24"/>
                <w:szCs w:val="24"/>
                <w:u w:val="none"/>
                <w:lang w:val="en-GB"/>
              </w:rPr>
              <w:t>analyzing</w:t>
            </w:r>
            <w:r w:rsidRPr="0555EF6F" w:rsidR="31139928">
              <w:rPr>
                <w:rFonts w:ascii="Arial" w:hAnsi="Arial" w:eastAsia="Arial" w:cs="Arial"/>
                <w:b w:val="0"/>
                <w:bCs w:val="0"/>
                <w:strike w:val="0"/>
                <w:dstrike w:val="0"/>
                <w:noProof w:val="0"/>
                <w:sz w:val="24"/>
                <w:szCs w:val="24"/>
                <w:u w:val="none"/>
                <w:lang w:val="en-GB"/>
              </w:rPr>
              <w:t xml:space="preserve"> overseas transportation options, and tasting cross-cultural dietary options.</w:t>
            </w:r>
          </w:p>
          <w:p w:rsidR="7CF7552D" w:rsidP="0555EF6F" w:rsidRDefault="7CF7552D" w14:paraId="2B09D742" w14:textId="50C22B22">
            <w:pPr>
              <w:pStyle w:val="Normal"/>
              <w:bidi w:val="0"/>
              <w:rPr>
                <w:rFonts w:ascii="Calibri" w:hAnsi="Calibri" w:eastAsia="Calibri" w:cs="Calibri"/>
                <w:b w:val="0"/>
                <w:bCs w:val="0"/>
                <w:i w:val="0"/>
                <w:iCs w:val="0"/>
                <w:sz w:val="24"/>
                <w:szCs w:val="24"/>
                <w:lang w:val="en-GB"/>
              </w:rPr>
            </w:pPr>
          </w:p>
        </w:tc>
        <w:tc>
          <w:tcPr>
            <w:tcW w:w="3938"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DF17C88" w:rsidP="0555EF6F" w:rsidRDefault="2DF17C88" w14:paraId="73FF1F7F" w14:textId="611241CE">
            <w:pPr>
              <w:pStyle w:val="Normal"/>
              <w:bidi w:val="0"/>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2DF17C88">
              <w:rPr>
                <w:rFonts w:ascii="Arial" w:hAnsi="Arial" w:eastAsia="Arial" w:cs="Arial"/>
                <w:b w:val="0"/>
                <w:bCs w:val="0"/>
                <w:strike w:val="0"/>
                <w:dstrike w:val="0"/>
                <w:noProof w:val="0"/>
                <w:sz w:val="24"/>
                <w:szCs w:val="24"/>
                <w:u w:val="none"/>
                <w:lang w:val="en-GB"/>
              </w:rPr>
              <w:t xml:space="preserve">Deepen global geographic and societal analysis, comparing local coastal towns with diverse global beach environments and community layouts. Explore ethical environmental topics, </w:t>
            </w:r>
            <w:r w:rsidRPr="0555EF6F" w:rsidR="2DF17C88">
              <w:rPr>
                <w:rFonts w:ascii="Arial" w:hAnsi="Arial" w:eastAsia="Arial" w:cs="Arial"/>
                <w:b w:val="0"/>
                <w:bCs w:val="0"/>
                <w:strike w:val="0"/>
                <w:dstrike w:val="0"/>
                <w:noProof w:val="0"/>
                <w:sz w:val="24"/>
                <w:szCs w:val="24"/>
                <w:u w:val="none"/>
                <w:lang w:val="en-GB"/>
              </w:rPr>
              <w:t>utilizing</w:t>
            </w:r>
            <w:r w:rsidRPr="0555EF6F" w:rsidR="2DF17C88">
              <w:rPr>
                <w:rFonts w:ascii="Arial" w:hAnsi="Arial" w:eastAsia="Arial" w:cs="Arial"/>
                <w:b w:val="0"/>
                <w:bCs w:val="0"/>
                <w:strike w:val="0"/>
                <w:dstrike w:val="0"/>
                <w:noProof w:val="0"/>
                <w:sz w:val="24"/>
                <w:szCs w:val="24"/>
                <w:u w:val="none"/>
                <w:lang w:val="en-GB"/>
              </w:rPr>
              <w:t xml:space="preserve"> group debates to </w:t>
            </w:r>
            <w:r w:rsidRPr="0555EF6F" w:rsidR="2DF17C88">
              <w:rPr>
                <w:rFonts w:ascii="Arial" w:hAnsi="Arial" w:eastAsia="Arial" w:cs="Arial"/>
                <w:b w:val="0"/>
                <w:bCs w:val="0"/>
                <w:strike w:val="0"/>
                <w:dstrike w:val="0"/>
                <w:noProof w:val="0"/>
                <w:sz w:val="24"/>
                <w:szCs w:val="24"/>
                <w:u w:val="none"/>
                <w:lang w:val="en-GB"/>
              </w:rPr>
              <w:t>analyze</w:t>
            </w:r>
            <w:r w:rsidRPr="0555EF6F" w:rsidR="2DF17C88">
              <w:rPr>
                <w:rFonts w:ascii="Arial" w:hAnsi="Arial" w:eastAsia="Arial" w:cs="Arial"/>
                <w:b w:val="0"/>
                <w:bCs w:val="0"/>
                <w:strike w:val="0"/>
                <w:dstrike w:val="0"/>
                <w:noProof w:val="0"/>
                <w:sz w:val="24"/>
                <w:szCs w:val="24"/>
                <w:u w:val="none"/>
                <w:lang w:val="en-GB"/>
              </w:rPr>
              <w:t xml:space="preserve"> animal welfare, conservation efforts, and human waste management.</w:t>
            </w:r>
          </w:p>
        </w:tc>
      </w:tr>
      <w:tr w:rsidR="7CF7552D" w:rsidTr="0555EF6F" w14:paraId="30BE8864">
        <w:trPr>
          <w:trHeight w:val="600"/>
        </w:trPr>
        <w:tc>
          <w:tcPr>
            <w:tcW w:w="1744" w:type="dxa"/>
            <w:vMerge/>
            <w:tcBorders/>
            <w:tcMar/>
            <w:vAlign w:val="center"/>
          </w:tcPr>
          <w:p w14:paraId="192DD5B3"/>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7CF7552D" w:rsidP="7CF7552D" w:rsidRDefault="7CF7552D" w14:paraId="138D4325" w14:textId="6571F891">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The Natural World</w:t>
            </w: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143F19BD" w14:textId="307A3C98">
            <w:pPr>
              <w:pStyle w:val="Normal"/>
              <w:tabs>
                <w:tab w:val="left" w:leader="none" w:pos="3436"/>
              </w:tabs>
              <w:bidi w:val="0"/>
            </w:pPr>
            <w:r w:rsidRPr="0555EF6F" w:rsidR="3E8807D6">
              <w:rPr>
                <w:rFonts w:ascii="Calibri" w:hAnsi="Calibri" w:eastAsia="Calibri" w:cs="Calibri"/>
                <w:noProof w:val="0"/>
                <w:sz w:val="24"/>
                <w:szCs w:val="24"/>
                <w:lang w:val="en-GB"/>
              </w:rPr>
              <w:t>Use multi-sensory exploration to observe and describe immediate environmental features and natural materials. Track macro-changes in local surroundings, explicitly noticing the seasonal characteristics and weather transitions of early Autumn.</w:t>
            </w: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098A6178" w14:textId="3D97E1EB">
            <w:pPr>
              <w:pStyle w:val="Normal"/>
              <w:widowControl w:val="0"/>
              <w:pBdr>
                <w:top w:val="nil" w:color="000000" w:sz="0" w:space="0"/>
                <w:left w:val="nil" w:color="000000" w:sz="0" w:space="0"/>
                <w:bottom w:val="nil" w:color="000000" w:sz="0" w:space="0"/>
                <w:right w:val="nil" w:color="000000" w:sz="0" w:space="0"/>
                <w:between w:val="nil" w:color="000000" w:sz="0" w:space="0"/>
              </w:pBdr>
              <w:bidi w:val="0"/>
            </w:pPr>
            <w:r w:rsidRPr="0555EF6F" w:rsidR="52BB3F0D">
              <w:rPr>
                <w:rFonts w:ascii="Calibri" w:hAnsi="Calibri" w:eastAsia="Calibri" w:cs="Calibri"/>
                <w:noProof w:val="0"/>
                <w:sz w:val="24"/>
                <w:szCs w:val="24"/>
                <w:lang w:val="en-GB"/>
              </w:rPr>
              <w:t>Advance scientific observation skills by exploring internal and external human biology, naming core anatomy parts, and learning healthy self-care habits. Investigate different animal habitats, dietary classifications (herbivores and omnivores), and material properties (recycling and ecological sustainability).</w:t>
            </w:r>
          </w:p>
        </w:tc>
        <w:tc>
          <w:tcPr>
            <w:tcW w:w="2134"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75A49A16" w14:textId="7CCA91C3">
            <w:pPr>
              <w:pStyle w:val="Normal"/>
              <w:bidi w:val="0"/>
            </w:pPr>
            <w:r w:rsidRPr="0555EF6F" w:rsidR="1BE12557">
              <w:rPr>
                <w:rFonts w:ascii="Calibri" w:hAnsi="Calibri" w:eastAsia="Calibri" w:cs="Calibri"/>
                <w:noProof w:val="0"/>
                <w:sz w:val="24"/>
                <w:szCs w:val="24"/>
                <w:lang w:val="en-GB"/>
              </w:rPr>
              <w:t>Cultivate scientific observation skills by classifying animal dietary groupings, identifying specific natural habitats, and tracing local land-use maps. Investigate basic physics and weather patterns through seasonal inquiries into freezing, melting, light, and shadow.</w:t>
            </w:r>
          </w:p>
        </w:tc>
        <w:tc>
          <w:tcPr>
            <w:tcW w:w="327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4268D0A1" w14:textId="2467594C">
            <w:pPr>
              <w:pStyle w:val="Normal"/>
              <w:bidi w:val="0"/>
              <w:rPr>
                <w:rFonts w:ascii="Arial" w:hAnsi="Arial" w:eastAsia="Arial" w:cs="Arial"/>
                <w:b w:val="0"/>
                <w:bCs w:val="0"/>
                <w:strike w:val="0"/>
                <w:dstrike w:val="0"/>
                <w:noProof w:val="0"/>
                <w:sz w:val="24"/>
                <w:szCs w:val="24"/>
                <w:u w:val="none"/>
                <w:lang w:val="en-GB"/>
              </w:rPr>
            </w:pPr>
            <w:r w:rsidRPr="0555EF6F" w:rsidR="29AC616A">
              <w:rPr>
                <w:rFonts w:ascii="Arial" w:hAnsi="Arial" w:eastAsia="Arial" w:cs="Arial"/>
                <w:b w:val="0"/>
                <w:bCs w:val="0"/>
                <w:strike w:val="0"/>
                <w:dstrike w:val="0"/>
                <w:noProof w:val="0"/>
                <w:sz w:val="24"/>
                <w:szCs w:val="24"/>
                <w:u w:val="none"/>
                <w:lang w:val="en-GB"/>
              </w:rPr>
              <w:t xml:space="preserve"> Cultivate scientific monitoring habits by tracking real life cycles, </w:t>
            </w:r>
            <w:r w:rsidRPr="0555EF6F" w:rsidR="29AC616A">
              <w:rPr>
                <w:rFonts w:ascii="Arial" w:hAnsi="Arial" w:eastAsia="Arial" w:cs="Arial"/>
                <w:b w:val="0"/>
                <w:bCs w:val="0"/>
                <w:strike w:val="0"/>
                <w:dstrike w:val="0"/>
                <w:noProof w:val="0"/>
                <w:sz w:val="24"/>
                <w:szCs w:val="24"/>
                <w:u w:val="none"/>
                <w:lang w:val="en-GB"/>
              </w:rPr>
              <w:t>observing</w:t>
            </w:r>
            <w:r w:rsidRPr="0555EF6F" w:rsidR="29AC616A">
              <w:rPr>
                <w:rFonts w:ascii="Arial" w:hAnsi="Arial" w:eastAsia="Arial" w:cs="Arial"/>
                <w:b w:val="0"/>
                <w:bCs w:val="0"/>
                <w:strike w:val="0"/>
                <w:dstrike w:val="0"/>
                <w:noProof w:val="0"/>
                <w:sz w:val="24"/>
                <w:szCs w:val="24"/>
                <w:u w:val="none"/>
                <w:lang w:val="en-GB"/>
              </w:rPr>
              <w:t xml:space="preserve"> biological transformations, and caring for developing organisms. Investigate variable weather patterns, geographical features, and material changes through multi-sensory seasonal enquiries.</w:t>
            </w:r>
          </w:p>
        </w:tc>
        <w:tc>
          <w:tcPr>
            <w:tcW w:w="3938"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4174A60B" w14:textId="2BB2F2CA">
            <w:pPr>
              <w:pStyle w:val="Normal"/>
              <w:bidi w:val="0"/>
              <w:rPr>
                <w:rFonts w:ascii="Arial" w:hAnsi="Arial" w:eastAsia="Arial" w:cs="Arial"/>
                <w:b w:val="0"/>
                <w:bCs w:val="0"/>
                <w:strike w:val="0"/>
                <w:dstrike w:val="0"/>
                <w:noProof w:val="0"/>
                <w:sz w:val="24"/>
                <w:szCs w:val="24"/>
                <w:u w:val="none"/>
                <w:lang w:val="en-GB"/>
              </w:rPr>
            </w:pPr>
            <w:r w:rsidRPr="0555EF6F" w:rsidR="07BF461B">
              <w:rPr>
                <w:rFonts w:ascii="Arial" w:hAnsi="Arial" w:eastAsia="Arial" w:cs="Arial"/>
                <w:b w:val="0"/>
                <w:bCs w:val="0"/>
                <w:strike w:val="0"/>
                <w:dstrike w:val="0"/>
                <w:noProof w:val="0"/>
                <w:sz w:val="24"/>
                <w:szCs w:val="24"/>
                <w:u w:val="none"/>
                <w:lang w:val="en-GB"/>
              </w:rPr>
              <w:t>Cultivate scientific deduction skills by monitoring physical states of matter, analyzing thermal change variables (e.g., ice-melting speed tests), and mapping diverse ecological landscapes (e.g., rainforest or polar habitats). Use scientific descriptors to classify, detail, and contrast exotic wildlife attributes.</w:t>
            </w:r>
          </w:p>
        </w:tc>
        <w:tc>
          <w:tcPr>
            <w:tcW w:w="3938"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077B201E" w:rsidP="0555EF6F" w:rsidRDefault="077B201E" w14:paraId="2443B347" w14:textId="38D8243A">
            <w:pPr>
              <w:pStyle w:val="Normal"/>
              <w:bidi w:val="0"/>
              <w:rPr>
                <w:rFonts w:ascii="Arial" w:hAnsi="Arial" w:eastAsia="Arial" w:cs="Arial"/>
                <w:b w:val="0"/>
                <w:bCs w:val="0"/>
                <w:strike w:val="0"/>
                <w:dstrike w:val="0"/>
                <w:noProof w:val="0"/>
                <w:sz w:val="24"/>
                <w:szCs w:val="24"/>
                <w:u w:val="none"/>
                <w:lang w:val="en-GB"/>
              </w:rPr>
            </w:pPr>
            <w:r w:rsidRPr="0555EF6F" w:rsidR="077B201E">
              <w:rPr>
                <w:rFonts w:ascii="Arial" w:hAnsi="Arial" w:eastAsia="Arial" w:cs="Arial"/>
                <w:b w:val="0"/>
                <w:bCs w:val="0"/>
                <w:strike w:val="0"/>
                <w:dstrike w:val="0"/>
                <w:noProof w:val="0"/>
                <w:sz w:val="24"/>
                <w:szCs w:val="24"/>
                <w:u w:val="none"/>
                <w:lang w:val="en-GB"/>
              </w:rPr>
              <w:t>Cultivate scientific classification habits by sorting marine organisms, identifying maritime adaptations, and evaluating material vulnerabilities to environmental elements (e.g., water degradation, ice melting). Investigate physical forces through advanced sorting tasks into floating, sinking, and light-reflective behaviors.</w:t>
            </w:r>
          </w:p>
        </w:tc>
      </w:tr>
      <w:tr w:rsidR="7CF7552D" w:rsidTr="0555EF6F" w14:paraId="47C36BB4">
        <w:trPr>
          <w:trHeight w:val="300"/>
        </w:trPr>
        <w:tc>
          <w:tcPr>
            <w:tcW w:w="1744" w:type="dxa"/>
            <w:vMerge/>
            <w:tcBorders/>
            <w:tcMar>
              <w:left w:w="105" w:type="dxa"/>
              <w:right w:w="105" w:type="dxa"/>
            </w:tcMar>
            <w:vAlign w:val="center"/>
          </w:tcPr>
          <w:p w14:paraId="1421C365"/>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3870BA9D" w:rsidP="7CF7552D" w:rsidRDefault="3870BA9D" w14:paraId="0AF01D40" w14:textId="71EB175C">
            <w:pPr>
              <w:bidi w:val="0"/>
              <w:ind w:left="113" w:right="113"/>
              <w:jc w:val="center"/>
              <w:rPr>
                <w:rFonts w:ascii="Calibri" w:hAnsi="Calibri" w:eastAsia="Calibri" w:cs="Calibri"/>
                <w:b w:val="0"/>
                <w:bCs w:val="0"/>
                <w:i w:val="0"/>
                <w:iCs w:val="0"/>
                <w:sz w:val="24"/>
                <w:szCs w:val="24"/>
              </w:rPr>
            </w:pPr>
            <w:r w:rsidRPr="7CF7552D" w:rsidR="3870BA9D">
              <w:rPr>
                <w:rFonts w:ascii="Calibri" w:hAnsi="Calibri" w:eastAsia="Calibri" w:cs="Calibri"/>
                <w:b w:val="1"/>
                <w:bCs w:val="1"/>
                <w:i w:val="0"/>
                <w:iCs w:val="0"/>
                <w:sz w:val="24"/>
                <w:szCs w:val="24"/>
                <w:lang w:val="en-GB"/>
              </w:rPr>
              <w:t>Past &amp; Present</w:t>
            </w:r>
          </w:p>
          <w:p w:rsidR="7CF7552D" w:rsidP="7CF7552D" w:rsidRDefault="7CF7552D" w14:paraId="52CD7A9F" w14:textId="6D8ED657">
            <w:pPr>
              <w:pStyle w:val="Normal"/>
              <w:bidi w:val="0"/>
              <w:jc w:val="center"/>
              <w:rPr>
                <w:rFonts w:ascii="Calibri" w:hAnsi="Calibri" w:eastAsia="Calibri" w:cs="Calibri"/>
                <w:b w:val="1"/>
                <w:bCs w:val="1"/>
                <w:i w:val="0"/>
                <w:iCs w:val="0"/>
                <w:sz w:val="24"/>
                <w:szCs w:val="24"/>
                <w:lang w:val="en-GB"/>
              </w:rPr>
            </w:pP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3980E692" w14:textId="6FC95B07">
            <w:pPr>
              <w:pStyle w:val="Normal"/>
              <w:bidi w:val="0"/>
            </w:pPr>
            <w:r w:rsidRPr="0555EF6F" w:rsidR="2F5319EC">
              <w:rPr>
                <w:rFonts w:ascii="Calibri" w:hAnsi="Calibri" w:eastAsia="Calibri" w:cs="Calibri"/>
                <w:noProof w:val="0"/>
                <w:sz w:val="24"/>
                <w:szCs w:val="24"/>
                <w:lang w:val="en-GB"/>
              </w:rPr>
              <w:t>Support children in building a structural sense of time by exploring their own personal life stories and growth milestones. Introduce temporal vocabulary to distinguish between past and present versions of themselves and their families.</w:t>
            </w: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33982D43" w14:textId="72359AFA">
            <w:pPr>
              <w:pStyle w:val="Normal"/>
              <w:bidi w:val="0"/>
            </w:pPr>
            <w:r w:rsidRPr="0555EF6F" w:rsidR="749AB459">
              <w:rPr>
                <w:rFonts w:ascii="Calibri" w:hAnsi="Calibri" w:eastAsia="Calibri" w:cs="Calibri"/>
                <w:noProof w:val="0"/>
                <w:sz w:val="24"/>
                <w:szCs w:val="24"/>
                <w:lang w:val="en-GB"/>
              </w:rPr>
              <w:t>Build a baseline understanding of chronological history by tracking human life cycles, looking at personal physical growth over time, and contrasting past eras with present-day life through seasonal holidays and traditional celebrations.</w:t>
            </w:r>
          </w:p>
        </w:tc>
        <w:tc>
          <w:tcPr>
            <w:tcW w:w="2134" w:type="dxa"/>
            <w:tcBorders>
              <w:top w:val="single" w:color="000000" w:themeColor="text1" w:sz="6"/>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60037470" w14:textId="763744F7">
            <w:pPr>
              <w:pStyle w:val="Normal"/>
              <w:bidi w:val="0"/>
            </w:pPr>
            <w:r w:rsidRPr="0555EF6F" w:rsidR="69A377D6">
              <w:rPr>
                <w:rFonts w:ascii="Calibri" w:hAnsi="Calibri" w:eastAsia="Calibri" w:cs="Calibri"/>
                <w:noProof w:val="0"/>
                <w:sz w:val="24"/>
                <w:szCs w:val="24"/>
                <w:lang w:val="en-GB"/>
              </w:rPr>
              <w:t>Develop an introductory awareness of chronological history by tracking personal growth timelines from infancy. Contrast past eras with present-day life by exploring historical figures, traditional medical equipment, and evolving social roles through storybooks.</w:t>
            </w:r>
          </w:p>
        </w:tc>
        <w:tc>
          <w:tcPr>
            <w:tcW w:w="3270" w:type="dxa"/>
            <w:tcBorders>
              <w:top w:val="single" w:color="000000" w:themeColor="text1" w:sz="6"/>
              <w:left w:val="single" w:color="000000" w:themeColor="text1" w:sz="12"/>
              <w:bottom w:val="single" w:color="000000" w:themeColor="text1" w:sz="12"/>
              <w:right w:val="single" w:color="000000" w:themeColor="text1" w:sz="12"/>
            </w:tcBorders>
            <w:tcMar>
              <w:left w:w="105" w:type="dxa"/>
              <w:right w:w="105" w:type="dxa"/>
            </w:tcMar>
            <w:vAlign w:val="top"/>
          </w:tcPr>
          <w:p w:rsidR="7DB0F56C" w:rsidP="0555EF6F" w:rsidRDefault="7DB0F56C" w14:paraId="4881ED48" w14:textId="2AD9E67F">
            <w:pPr>
              <w:pStyle w:val="Normal"/>
              <w:bidi w:val="0"/>
              <w:rPr>
                <w:rFonts w:ascii="Arial" w:hAnsi="Arial" w:eastAsia="Arial" w:cs="Arial"/>
                <w:b w:val="0"/>
                <w:bCs w:val="0"/>
                <w:strike w:val="0"/>
                <w:dstrike w:val="0"/>
                <w:noProof w:val="0"/>
                <w:sz w:val="24"/>
                <w:szCs w:val="24"/>
                <w:u w:val="none"/>
                <w:lang w:val="en-GB"/>
              </w:rPr>
            </w:pPr>
            <w:r w:rsidRPr="0555EF6F" w:rsidR="7DB0F56C">
              <w:rPr>
                <w:rFonts w:ascii="Arial" w:hAnsi="Arial" w:eastAsia="Arial" w:cs="Arial"/>
                <w:b w:val="0"/>
                <w:bCs w:val="0"/>
                <w:strike w:val="0"/>
                <w:dstrike w:val="0"/>
                <w:noProof w:val="0"/>
                <w:sz w:val="24"/>
                <w:szCs w:val="24"/>
                <w:u w:val="none"/>
                <w:lang w:val="en-GB"/>
              </w:rPr>
              <w:t>Build introductory historical analysis skills by contrasting present-day environments with illustrations of historical settings. Connect personal growth steps to historical narratives to reinforce a structural awareness of chronological time.</w:t>
            </w:r>
          </w:p>
        </w:tc>
        <w:tc>
          <w:tcPr>
            <w:tcW w:w="3938" w:type="dxa"/>
            <w:tcBorders>
              <w:top w:val="single" w:color="000000" w:themeColor="text1" w:sz="6"/>
              <w:left w:val="single" w:color="000000" w:themeColor="text1" w:sz="12"/>
              <w:bottom w:val="single" w:color="000000" w:themeColor="text1" w:sz="12"/>
              <w:right w:val="single" w:color="000000" w:themeColor="text1" w:sz="12"/>
            </w:tcBorders>
            <w:tcMar>
              <w:left w:w="105" w:type="dxa"/>
              <w:right w:w="105" w:type="dxa"/>
            </w:tcMar>
            <w:vAlign w:val="top"/>
          </w:tcPr>
          <w:p w:rsidR="0D29ABBF" w:rsidP="0555EF6F" w:rsidRDefault="0D29ABBF" w14:paraId="252E6773" w14:textId="7964BA5F">
            <w:pPr>
              <w:pStyle w:val="Normal"/>
              <w:bidi w:val="0"/>
              <w:rPr>
                <w:rFonts w:ascii="Arial" w:hAnsi="Arial" w:eastAsia="Arial" w:cs="Arial"/>
                <w:b w:val="0"/>
                <w:bCs w:val="0"/>
                <w:strike w:val="0"/>
                <w:dstrike w:val="0"/>
                <w:noProof w:val="0"/>
                <w:sz w:val="24"/>
                <w:szCs w:val="24"/>
                <w:u w:val="none"/>
                <w:lang w:val="en-GB"/>
              </w:rPr>
            </w:pPr>
            <w:r w:rsidRPr="0555EF6F" w:rsidR="0D29ABBF">
              <w:rPr>
                <w:rFonts w:ascii="Arial" w:hAnsi="Arial" w:eastAsia="Arial" w:cs="Arial"/>
                <w:b w:val="0"/>
                <w:bCs w:val="0"/>
                <w:strike w:val="0"/>
                <w:dstrike w:val="0"/>
                <w:noProof w:val="0"/>
                <w:sz w:val="24"/>
                <w:szCs w:val="24"/>
                <w:u w:val="none"/>
                <w:lang w:val="en-GB"/>
              </w:rPr>
              <w:t>Deconstruct structural time patterns by using comparative timelines to isolate personal memory changes from fictional plotlines. Connect historical changes to present-day social realities through collaborative literature analysis and experiential group inquiry.</w:t>
            </w:r>
          </w:p>
        </w:tc>
        <w:tc>
          <w:tcPr>
            <w:tcW w:w="3938" w:type="dxa"/>
            <w:tcBorders>
              <w:top w:val="single" w:color="000000" w:themeColor="text1" w:sz="6"/>
              <w:left w:val="single" w:color="000000" w:themeColor="text1" w:sz="12"/>
              <w:bottom w:val="single" w:color="000000" w:themeColor="text1" w:sz="12"/>
              <w:right w:val="single" w:color="000000" w:themeColor="text1" w:sz="12"/>
            </w:tcBorders>
            <w:tcMar>
              <w:left w:w="105" w:type="dxa"/>
              <w:right w:w="105" w:type="dxa"/>
            </w:tcMar>
            <w:vAlign w:val="top"/>
          </w:tcPr>
          <w:p w:rsidR="255FCCAC" w:rsidP="0555EF6F" w:rsidRDefault="255FCCAC" w14:paraId="7BD0BA14" w14:textId="6012ABB1">
            <w:pPr>
              <w:pStyle w:val="Normal"/>
              <w:bidi w:val="0"/>
              <w:rPr>
                <w:rFonts w:ascii="Arial" w:hAnsi="Arial" w:eastAsia="Arial" w:cs="Arial"/>
                <w:b w:val="0"/>
                <w:bCs w:val="0"/>
                <w:strike w:val="0"/>
                <w:dstrike w:val="0"/>
                <w:noProof w:val="0"/>
                <w:sz w:val="24"/>
                <w:szCs w:val="24"/>
                <w:u w:val="none"/>
                <w:lang w:val="en-GB"/>
              </w:rPr>
            </w:pPr>
            <w:r w:rsidRPr="0555EF6F" w:rsidR="255FCCAC">
              <w:rPr>
                <w:rFonts w:ascii="Arial" w:hAnsi="Arial" w:eastAsia="Arial" w:cs="Arial"/>
                <w:b w:val="0"/>
                <w:bCs w:val="0"/>
                <w:strike w:val="0"/>
                <w:dstrike w:val="0"/>
                <w:noProof w:val="0"/>
                <w:sz w:val="24"/>
                <w:szCs w:val="24"/>
                <w:u w:val="none"/>
                <w:lang w:val="en-GB"/>
              </w:rPr>
              <w:t>Consolidate a mature structural awareness of chronological time cycles by sequencing multi-part personal transitions and narrative timelines. Use comparative literature to independently distinguish, contrast, and question past and present societal habits.</w:t>
            </w:r>
          </w:p>
        </w:tc>
      </w:tr>
      <w:tr w:rsidR="7CF7552D" w:rsidTr="0555EF6F" w14:paraId="045460AF">
        <w:trPr>
          <w:trHeight w:val="300"/>
        </w:trPr>
        <w:tc>
          <w:tcPr>
            <w:tcW w:w="1744"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200BBE07" w14:textId="1EFE4D7A">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Expressive Arts &amp; Design</w:t>
            </w:r>
          </w:p>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7CF7552D" w:rsidP="7CF7552D" w:rsidRDefault="7CF7552D" w14:paraId="30672311" w14:textId="1D72D69E">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Creating with Materials</w:t>
            </w: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3B95AE05" w14:textId="63725720">
            <w:pPr>
              <w:pStyle w:val="Normal"/>
              <w:bidi w:val="0"/>
            </w:pPr>
            <w:r w:rsidRPr="0555EF6F" w:rsidR="721476F1">
              <w:rPr>
                <w:rFonts w:ascii="Calibri" w:hAnsi="Calibri" w:eastAsia="Calibri" w:cs="Calibri"/>
                <w:noProof w:val="0"/>
                <w:sz w:val="24"/>
                <w:szCs w:val="24"/>
                <w:lang w:val="en-GB"/>
              </w:rPr>
              <w:t>Encourage open-ended exploration of diverse textures, malleable substances, and raw media. Focus on foundational technique discovery, including colour manipulation, mark-making mechanics, basic printing, and initial construction skills.</w:t>
            </w: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105375FF" w14:textId="61D9EEB3">
            <w:pPr>
              <w:pStyle w:val="Normal"/>
              <w:widowControl w:val="0"/>
              <w:pBdr>
                <w:top w:val="nil" w:color="000000" w:sz="0" w:space="0"/>
                <w:left w:val="nil" w:color="000000" w:sz="0" w:space="0"/>
                <w:bottom w:val="nil" w:color="000000" w:sz="0" w:space="0"/>
                <w:right w:val="nil" w:color="000000" w:sz="0" w:space="0"/>
                <w:between w:val="nil" w:color="000000" w:sz="0" w:space="0"/>
              </w:pBdr>
              <w:bidi w:val="0"/>
            </w:pPr>
            <w:r w:rsidRPr="0555EF6F" w:rsidR="0D5113FD">
              <w:rPr>
                <w:rFonts w:ascii="Calibri" w:hAnsi="Calibri" w:eastAsia="Calibri" w:cs="Calibri"/>
                <w:noProof w:val="0"/>
                <w:sz w:val="24"/>
                <w:szCs w:val="24"/>
                <w:lang w:val="en-GB"/>
              </w:rPr>
              <w:t>Foster design planning by encouraging children to choose specific tools, mediums, and joining techniques (tapes, glues, binding) to build multi-textured, three-dimensional structures. Explore colour theory through primary paint mixing, shape arrays, and observational drawing.</w:t>
            </w:r>
          </w:p>
        </w:tc>
        <w:tc>
          <w:tcPr>
            <w:tcW w:w="2134"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483584F7" w14:textId="5A8752FB">
            <w:pPr>
              <w:pStyle w:val="Normal"/>
              <w:pBdr>
                <w:top w:val="nil" w:color="000000" w:sz="0" w:space="0"/>
                <w:left w:val="nil" w:color="000000" w:sz="0" w:space="0"/>
                <w:bottom w:val="nil" w:color="000000" w:sz="0" w:space="0"/>
                <w:right w:val="nil" w:color="000000" w:sz="0" w:space="0"/>
                <w:between w:val="nil" w:color="000000" w:sz="0" w:space="0"/>
              </w:pBdr>
              <w:bidi w:val="0"/>
            </w:pPr>
            <w:r w:rsidRPr="0555EF6F" w:rsidR="10DF07FE">
              <w:rPr>
                <w:rFonts w:ascii="Calibri" w:hAnsi="Calibri" w:eastAsia="Calibri" w:cs="Calibri"/>
                <w:noProof w:val="0"/>
                <w:sz w:val="24"/>
                <w:szCs w:val="24"/>
                <w:lang w:val="en-GB"/>
              </w:rPr>
              <w:t xml:space="preserve">Foster design versatility by manipulating diverse paint mediums (watercolours, acrylics, powder paints) and wash backgrounds to </w:t>
            </w:r>
            <w:r w:rsidRPr="0555EF6F" w:rsidR="10DF07FE">
              <w:rPr>
                <w:rFonts w:ascii="Calibri" w:hAnsi="Calibri" w:eastAsia="Calibri" w:cs="Calibri"/>
                <w:noProof w:val="0"/>
                <w:sz w:val="24"/>
                <w:szCs w:val="24"/>
                <w:lang w:val="en-GB"/>
              </w:rPr>
              <w:t>represent</w:t>
            </w:r>
            <w:r w:rsidRPr="0555EF6F" w:rsidR="10DF07FE">
              <w:rPr>
                <w:rFonts w:ascii="Calibri" w:hAnsi="Calibri" w:eastAsia="Calibri" w:cs="Calibri"/>
                <w:noProof w:val="0"/>
                <w:sz w:val="24"/>
                <w:szCs w:val="24"/>
                <w:lang w:val="en-GB"/>
              </w:rPr>
              <w:t xml:space="preserve"> abstract art styles. Practice bimanual coordination when using natural materials for printing, manipulating junk </w:t>
            </w:r>
            <w:r w:rsidRPr="0555EF6F" w:rsidR="10DF07FE">
              <w:rPr>
                <w:rFonts w:ascii="Calibri" w:hAnsi="Calibri" w:eastAsia="Calibri" w:cs="Calibri"/>
                <w:noProof w:val="0"/>
                <w:sz w:val="24"/>
                <w:szCs w:val="24"/>
                <w:lang w:val="en-GB"/>
              </w:rPr>
              <w:t>modelling</w:t>
            </w:r>
            <w:r w:rsidRPr="0555EF6F" w:rsidR="10DF07FE">
              <w:rPr>
                <w:rFonts w:ascii="Calibri" w:hAnsi="Calibri" w:eastAsia="Calibri" w:cs="Calibri"/>
                <w:noProof w:val="0"/>
                <w:sz w:val="24"/>
                <w:szCs w:val="24"/>
                <w:lang w:val="en-GB"/>
              </w:rPr>
              <w:t xml:space="preserve"> texturing, and cutting curved borders.</w:t>
            </w:r>
          </w:p>
        </w:tc>
        <w:tc>
          <w:tcPr>
            <w:tcW w:w="327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116BAD93" w14:textId="36A5AC1F">
            <w:pPr>
              <w:pStyle w:val="Normal"/>
              <w:widowControl w:val="0"/>
              <w:bidi w:val="0"/>
              <w:spacing w:before="0" w:beforeAutospacing="off" w:after="180" w:afterAutospacing="off"/>
              <w:ind w:left="0"/>
              <w:rPr>
                <w:rFonts w:ascii="Arial" w:hAnsi="Arial" w:eastAsia="Arial" w:cs="Arial"/>
                <w:b w:val="0"/>
                <w:bCs w:val="0"/>
                <w:strike w:val="0"/>
                <w:dstrike w:val="0"/>
                <w:noProof w:val="0"/>
                <w:sz w:val="24"/>
                <w:szCs w:val="24"/>
                <w:u w:val="none"/>
                <w:lang w:val="en-GB"/>
              </w:rPr>
            </w:pPr>
            <w:r w:rsidRPr="0555EF6F" w:rsidR="1240362F">
              <w:rPr>
                <w:rFonts w:ascii="Arial" w:hAnsi="Arial" w:eastAsia="Arial" w:cs="Arial"/>
                <w:b w:val="0"/>
                <w:bCs w:val="0"/>
                <w:strike w:val="0"/>
                <w:dstrike w:val="0"/>
                <w:noProof w:val="0"/>
                <w:sz w:val="24"/>
                <w:szCs w:val="24"/>
                <w:u w:val="none"/>
                <w:lang w:val="en-GB"/>
              </w:rPr>
              <w:t>Advance design planning by mixing paint variables to match natural palettes, exploring shade changes, and testing multi-medium properties. Practice bimanual layout coordination through symmetrical printing, natural materials placement, and structural model crafting.</w:t>
            </w:r>
          </w:p>
          <w:p w:rsidR="7CF7552D" w:rsidP="0555EF6F" w:rsidRDefault="7CF7552D" w14:paraId="22731C0D" w14:textId="2B0EB417">
            <w:pPr>
              <w:widowControl w:val="0"/>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sz w:val="24"/>
                <w:szCs w:val="24"/>
                <w:lang w:val="en-GB"/>
              </w:rPr>
            </w:pPr>
          </w:p>
        </w:tc>
        <w:tc>
          <w:tcPr>
            <w:tcW w:w="3938"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40D35E1E" w14:textId="746B6B31">
            <w:pPr>
              <w:pStyle w:val="Normal"/>
              <w:bidi w:val="0"/>
              <w:rPr>
                <w:rFonts w:ascii="Arial" w:hAnsi="Arial" w:eastAsia="Arial" w:cs="Arial"/>
                <w:b w:val="0"/>
                <w:bCs w:val="0"/>
                <w:strike w:val="0"/>
                <w:dstrike w:val="0"/>
                <w:noProof w:val="0"/>
                <w:sz w:val="24"/>
                <w:szCs w:val="24"/>
                <w:u w:val="none"/>
                <w:lang w:val="en-GB"/>
              </w:rPr>
            </w:pPr>
            <w:r w:rsidRPr="0555EF6F" w:rsidR="4E10C06D">
              <w:rPr>
                <w:rFonts w:ascii="Arial" w:hAnsi="Arial" w:eastAsia="Arial" w:cs="Arial"/>
                <w:b w:val="0"/>
                <w:bCs w:val="0"/>
                <w:strike w:val="0"/>
                <w:dstrike w:val="0"/>
                <w:noProof w:val="0"/>
                <w:sz w:val="24"/>
                <w:szCs w:val="24"/>
                <w:u w:val="none"/>
                <w:lang w:val="en-GB"/>
              </w:rPr>
              <w:t xml:space="preserve">Foster design planning by experimenting with variable brush types, media applications, </w:t>
            </w:r>
            <w:r w:rsidRPr="0555EF6F" w:rsidR="3F8E9E5C">
              <w:rPr>
                <w:rFonts w:ascii="Arial" w:hAnsi="Arial" w:eastAsia="Arial" w:cs="Arial"/>
                <w:b w:val="0"/>
                <w:bCs w:val="0"/>
                <w:strike w:val="0"/>
                <w:dstrike w:val="0"/>
                <w:noProof w:val="0"/>
                <w:sz w:val="24"/>
                <w:szCs w:val="24"/>
                <w:u w:val="none"/>
                <w:lang w:val="en-GB"/>
              </w:rPr>
              <w:t>colour</w:t>
            </w:r>
            <w:r w:rsidRPr="0555EF6F" w:rsidR="4E10C06D">
              <w:rPr>
                <w:rFonts w:ascii="Arial" w:hAnsi="Arial" w:eastAsia="Arial" w:cs="Arial"/>
                <w:b w:val="0"/>
                <w:bCs w:val="0"/>
                <w:strike w:val="0"/>
                <w:dstrike w:val="0"/>
                <w:noProof w:val="0"/>
                <w:sz w:val="24"/>
                <w:szCs w:val="24"/>
                <w:u w:val="none"/>
                <w:lang w:val="en-GB"/>
              </w:rPr>
              <w:t xml:space="preserve"> shade modification, and unconventional canvas textures. Support structural agility through natural weaving, paper-folding techniques (fans, aeroplanes), and multi-textural material selections for authentic decorative accessories.</w:t>
            </w:r>
          </w:p>
          <w:p w:rsidR="7CF7552D" w:rsidP="0555EF6F" w:rsidRDefault="7CF7552D" w14:paraId="7FE5438C" w14:textId="4AD3AD5B">
            <w:pPr>
              <w:pStyle w:val="Normal"/>
              <w:bidi w:val="0"/>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4E10C06D">
              <w:rPr>
                <w:rFonts w:ascii="Arial" w:hAnsi="Arial" w:eastAsia="Arial" w:cs="Arial"/>
                <w:b w:val="0"/>
                <w:bCs w:val="0"/>
                <w:strike w:val="0"/>
                <w:dstrike w:val="0"/>
                <w:noProof w:val="0"/>
                <w:sz w:val="24"/>
                <w:szCs w:val="24"/>
                <w:u w:val="none"/>
                <w:lang w:val="en-GB"/>
              </w:rPr>
              <w:t xml:space="preserve"> </w:t>
            </w:r>
          </w:p>
          <w:p w:rsidR="7CF7552D" w:rsidP="7CF7552D" w:rsidRDefault="7CF7552D" w14:paraId="627C0AD7" w14:textId="6CF865D9">
            <w:pPr>
              <w:bidi w:val="0"/>
            </w:pPr>
          </w:p>
          <w:p w:rsidR="7CF7552D" w:rsidP="0555EF6F" w:rsidRDefault="7CF7552D" w14:paraId="4B8BA74A" w14:textId="7B7EBE2A">
            <w:pPr>
              <w:bidi w:val="0"/>
              <w:rPr>
                <w:rFonts w:ascii="Calibri" w:hAnsi="Calibri" w:eastAsia="Calibri" w:cs="Calibri"/>
                <w:b w:val="0"/>
                <w:bCs w:val="0"/>
                <w:i w:val="0"/>
                <w:iCs w:val="0"/>
                <w:sz w:val="24"/>
                <w:szCs w:val="24"/>
              </w:rPr>
            </w:pPr>
          </w:p>
          <w:p w:rsidR="7CF7552D" w:rsidP="7CF7552D" w:rsidRDefault="7CF7552D" w14:paraId="01CFA671" w14:textId="78BCDD24">
            <w:pPr>
              <w:bidi w:val="0"/>
              <w:rPr>
                <w:rFonts w:ascii="Calibri" w:hAnsi="Calibri" w:eastAsia="Calibri" w:cs="Calibri"/>
                <w:b w:val="0"/>
                <w:bCs w:val="0"/>
                <w:i w:val="0"/>
                <w:iCs w:val="0"/>
                <w:sz w:val="24"/>
                <w:szCs w:val="24"/>
              </w:rPr>
            </w:pPr>
          </w:p>
        </w:tc>
        <w:tc>
          <w:tcPr>
            <w:tcW w:w="3938"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6CC96A82" w:rsidP="0555EF6F" w:rsidRDefault="6CC96A82" w14:paraId="2C7A04C3" w14:textId="09F00A10">
            <w:pPr>
              <w:pStyle w:val="Normal"/>
              <w:bidi w:val="0"/>
              <w:spacing w:before="0" w:beforeAutospacing="off" w:after="180" w:afterAutospacing="off"/>
              <w:rPr>
                <w:rFonts w:ascii="Arial" w:hAnsi="Arial" w:eastAsia="Arial" w:cs="Arial"/>
                <w:b w:val="0"/>
                <w:bCs w:val="0"/>
                <w:strike w:val="0"/>
                <w:dstrike w:val="0"/>
                <w:noProof w:val="0"/>
                <w:sz w:val="24"/>
                <w:szCs w:val="24"/>
                <w:u w:val="none"/>
                <w:lang w:val="en-GB"/>
              </w:rPr>
            </w:pPr>
            <w:r w:rsidRPr="0555EF6F" w:rsidR="6CC96A82">
              <w:rPr>
                <w:rFonts w:ascii="Arial" w:hAnsi="Arial" w:eastAsia="Arial" w:cs="Arial"/>
                <w:b w:val="0"/>
                <w:bCs w:val="0"/>
                <w:strike w:val="0"/>
                <w:dstrike w:val="0"/>
                <w:noProof w:val="0"/>
                <w:sz w:val="24"/>
                <w:szCs w:val="24"/>
                <w:u w:val="none"/>
                <w:lang w:val="en-GB"/>
              </w:rPr>
              <w:t xml:space="preserve">Foster independent design execution by selecting custom media, joining methodologies, and exact tools to assemble detailed multi-textured compositions. Explore </w:t>
            </w:r>
            <w:r w:rsidRPr="0555EF6F" w:rsidR="5BF36422">
              <w:rPr>
                <w:rFonts w:ascii="Arial" w:hAnsi="Arial" w:eastAsia="Arial" w:cs="Arial"/>
                <w:b w:val="0"/>
                <w:bCs w:val="0"/>
                <w:strike w:val="0"/>
                <w:dstrike w:val="0"/>
                <w:noProof w:val="0"/>
                <w:sz w:val="24"/>
                <w:szCs w:val="24"/>
                <w:u w:val="none"/>
                <w:lang w:val="en-GB"/>
              </w:rPr>
              <w:t>colour</w:t>
            </w:r>
            <w:r w:rsidRPr="0555EF6F" w:rsidR="6CC96A82">
              <w:rPr>
                <w:rFonts w:ascii="Arial" w:hAnsi="Arial" w:eastAsia="Arial" w:cs="Arial"/>
                <w:b w:val="0"/>
                <w:bCs w:val="0"/>
                <w:strike w:val="0"/>
                <w:dstrike w:val="0"/>
                <w:noProof w:val="0"/>
                <w:sz w:val="24"/>
                <w:szCs w:val="24"/>
                <w:u w:val="none"/>
                <w:lang w:val="en-GB"/>
              </w:rPr>
              <w:t xml:space="preserve"> theory through multi-shade wave mixing, tailored scale mosaics, and intentional material </w:t>
            </w:r>
            <w:r w:rsidRPr="0555EF6F" w:rsidR="6CC96A82">
              <w:rPr>
                <w:rFonts w:ascii="Arial" w:hAnsi="Arial" w:eastAsia="Arial" w:cs="Arial"/>
                <w:b w:val="0"/>
                <w:bCs w:val="0"/>
                <w:strike w:val="0"/>
                <w:dstrike w:val="0"/>
                <w:noProof w:val="0"/>
                <w:sz w:val="24"/>
                <w:szCs w:val="24"/>
                <w:u w:val="none"/>
                <w:lang w:val="en-GB"/>
              </w:rPr>
              <w:t>selection</w:t>
            </w:r>
            <w:r w:rsidRPr="0555EF6F" w:rsidR="6CC96A82">
              <w:rPr>
                <w:rFonts w:ascii="Arial" w:hAnsi="Arial" w:eastAsia="Arial" w:cs="Arial"/>
                <w:b w:val="0"/>
                <w:bCs w:val="0"/>
                <w:strike w:val="0"/>
                <w:dstrike w:val="0"/>
                <w:noProof w:val="0"/>
                <w:sz w:val="24"/>
                <w:szCs w:val="24"/>
                <w:u w:val="none"/>
                <w:lang w:val="en-GB"/>
              </w:rPr>
              <w:t xml:space="preserve"> for aesthetic accessories.</w:t>
            </w:r>
          </w:p>
          <w:p w:rsidR="0555EF6F" w:rsidRDefault="0555EF6F" w14:paraId="423C960D" w14:textId="47C28D2E"/>
          <w:p w:rsidR="0555EF6F" w:rsidP="0555EF6F" w:rsidRDefault="0555EF6F" w14:paraId="5C4DBD00" w14:textId="654FE50E">
            <w:pPr>
              <w:pStyle w:val="Normal"/>
              <w:bidi w:val="0"/>
              <w:rPr>
                <w:rFonts w:ascii="Calibri" w:hAnsi="Calibri" w:eastAsia="Calibri" w:cs="Calibri"/>
                <w:b w:val="0"/>
                <w:bCs w:val="0"/>
                <w:i w:val="0"/>
                <w:iCs w:val="0"/>
                <w:sz w:val="24"/>
                <w:szCs w:val="24"/>
              </w:rPr>
            </w:pPr>
          </w:p>
        </w:tc>
      </w:tr>
      <w:tr w:rsidR="7CF7552D" w:rsidTr="0555EF6F" w14:paraId="6166FBF1">
        <w:trPr>
          <w:trHeight w:val="300"/>
        </w:trPr>
        <w:tc>
          <w:tcPr>
            <w:tcW w:w="1744" w:type="dxa"/>
            <w:vMerge/>
            <w:tcBorders/>
            <w:tcMar/>
            <w:vAlign w:val="center"/>
          </w:tcPr>
          <w:p w14:paraId="1E117E5E"/>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7CF7552D" w:rsidP="7CF7552D" w:rsidRDefault="7CF7552D" w14:paraId="3C8F9316" w14:textId="147F7AA9">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Being Imaginative and Expressive</w:t>
            </w: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5210C0A4" w14:textId="41AFD50D">
            <w:pPr>
              <w:pStyle w:val="Normal"/>
              <w:bidi w:val="0"/>
            </w:pPr>
            <w:r w:rsidRPr="0555EF6F" w:rsidR="0394D7A2">
              <w:rPr>
                <w:rFonts w:ascii="Calibri" w:hAnsi="Calibri" w:eastAsia="Calibri" w:cs="Calibri"/>
                <w:noProof w:val="0"/>
                <w:sz w:val="24"/>
                <w:szCs w:val="24"/>
                <w:lang w:val="en-GB"/>
              </w:rPr>
              <w:t>Provide opportunities for children to respond creatively to auditory stimuli, rhythmic patterns, and familiar songs. Foster initial narrative skills by providing open, continuous resources for imaginative role-play and small-world storytelling.</w:t>
            </w: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4EDBAABD" w14:textId="1DA425B9">
            <w:pPr>
              <w:pStyle w:val="Normal"/>
              <w:widowControl w:val="0"/>
              <w:pBdr>
                <w:top w:val="nil" w:color="000000" w:sz="0" w:space="0"/>
                <w:left w:val="nil" w:color="000000" w:sz="0" w:space="0"/>
                <w:bottom w:val="nil" w:color="000000" w:sz="0" w:space="0"/>
                <w:right w:val="nil" w:color="000000" w:sz="0" w:space="0"/>
                <w:between w:val="nil" w:color="000000" w:sz="0" w:space="0"/>
              </w:pBdr>
              <w:bidi w:val="0"/>
            </w:pPr>
            <w:r w:rsidRPr="0555EF6F" w:rsidR="27853EAE">
              <w:rPr>
                <w:rFonts w:ascii="Calibri" w:hAnsi="Calibri" w:eastAsia="Calibri" w:cs="Calibri"/>
                <w:noProof w:val="0"/>
                <w:sz w:val="24"/>
                <w:szCs w:val="24"/>
                <w:lang w:val="en-GB"/>
              </w:rPr>
              <w:t>Cultivate collective performing skills through vocal projection, rhythmic musical accompaniment, and physical actions for structured theatrical presentations. Support collaborative storytelling by using open-ended props, small-world savannah setups, and imaginative role-play spaces.</w:t>
            </w:r>
          </w:p>
        </w:tc>
        <w:tc>
          <w:tcPr>
            <w:tcW w:w="2134"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41A39A36" w14:textId="4FE05A8E">
            <w:pPr>
              <w:pStyle w:val="Normal"/>
              <w:pBdr>
                <w:top w:val="nil" w:color="000000" w:sz="0" w:space="0"/>
                <w:left w:val="nil" w:color="000000" w:sz="0" w:space="0"/>
                <w:bottom w:val="nil" w:color="000000" w:sz="0" w:space="0"/>
                <w:right w:val="nil" w:color="000000" w:sz="0" w:space="0"/>
                <w:between w:val="nil" w:color="000000" w:sz="0" w:space="0"/>
              </w:pBdr>
              <w:bidi w:val="0"/>
            </w:pPr>
            <w:r w:rsidRPr="0555EF6F" w:rsidR="7EC89AFF">
              <w:rPr>
                <w:rFonts w:ascii="Calibri" w:hAnsi="Calibri" w:eastAsia="Calibri" w:cs="Calibri"/>
                <w:noProof w:val="0"/>
                <w:sz w:val="24"/>
                <w:szCs w:val="24"/>
                <w:lang w:val="en-GB"/>
              </w:rPr>
              <w:t>Cultivate collaborative acoustic awareness by using body percussion, untuned instruments, and rhythmic timing to play structured compositions. Enhance cooperative narrative play by transforming role-play dens, designing custom character uniforms, and sharing puppet shows</w:t>
            </w:r>
          </w:p>
        </w:tc>
        <w:tc>
          <w:tcPr>
            <w:tcW w:w="327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51817C19" w14:textId="00BA1E63">
            <w:pPr>
              <w:pStyle w:val="Normal"/>
              <w:widowControl w:val="0"/>
              <w:bidi w:val="0"/>
              <w:spacing w:before="0" w:beforeAutospacing="off" w:after="180" w:afterAutospacing="off"/>
              <w:ind w:left="0"/>
              <w:rPr>
                <w:rFonts w:ascii="Arial" w:hAnsi="Arial" w:eastAsia="Arial" w:cs="Arial"/>
                <w:b w:val="0"/>
                <w:bCs w:val="0"/>
                <w:strike w:val="0"/>
                <w:dstrike w:val="0"/>
                <w:noProof w:val="0"/>
                <w:sz w:val="24"/>
                <w:szCs w:val="24"/>
                <w:u w:val="none"/>
                <w:lang w:val="en-GB"/>
              </w:rPr>
            </w:pPr>
            <w:r w:rsidRPr="0555EF6F" w:rsidR="5E9AD8F7">
              <w:rPr>
                <w:rFonts w:ascii="Arial" w:hAnsi="Arial" w:eastAsia="Arial" w:cs="Arial"/>
                <w:b w:val="0"/>
                <w:bCs w:val="0"/>
                <w:strike w:val="0"/>
                <w:dstrike w:val="0"/>
                <w:noProof w:val="0"/>
                <w:sz w:val="24"/>
                <w:szCs w:val="24"/>
                <w:u w:val="none"/>
                <w:lang w:val="en-GB"/>
              </w:rPr>
              <w:t>Cultivate variable vocal delivery by experimenting with acoustic tempo, pitch changes, and musical dynamics. Enhance collaborative dramatic play by building continuous narrative lines around performance scripts, costume props, and small-world setups.</w:t>
            </w:r>
          </w:p>
          <w:p w:rsidR="7CF7552D" w:rsidP="0555EF6F" w:rsidRDefault="7CF7552D" w14:paraId="14877929" w14:textId="54670632">
            <w:pPr>
              <w:pStyle w:val="Normal"/>
              <w:widowControl w:val="0"/>
              <w:pBdr>
                <w:top w:val="nil" w:color="000000" w:sz="0" w:space="0"/>
                <w:left w:val="nil" w:color="000000" w:sz="0" w:space="0"/>
                <w:bottom w:val="nil" w:color="000000" w:sz="0" w:space="0"/>
                <w:right w:val="nil" w:color="000000" w:sz="0" w:space="0"/>
                <w:between w:val="nil" w:color="000000" w:sz="0" w:space="0"/>
              </w:pBdr>
              <w:bidi w:val="0"/>
              <w:rPr>
                <w:rFonts w:ascii="Arial" w:hAnsi="Arial" w:eastAsia="Arial" w:cs="Arial"/>
                <w:b w:val="0"/>
                <w:bCs w:val="0"/>
                <w:strike w:val="0"/>
                <w:dstrike w:val="0"/>
                <w:noProof w:val="0"/>
                <w:sz w:val="24"/>
                <w:szCs w:val="24"/>
                <w:u w:val="none"/>
                <w:lang w:val="en-GB"/>
              </w:rPr>
            </w:pPr>
          </w:p>
        </w:tc>
        <w:tc>
          <w:tcPr>
            <w:tcW w:w="3938"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0555EF6F" w:rsidRDefault="7CF7552D" w14:paraId="09947E1C" w14:textId="5B919C24">
            <w:pPr>
              <w:pStyle w:val="Normal"/>
              <w:bidi w:val="0"/>
              <w:rPr>
                <w:rFonts w:ascii="Arial" w:hAnsi="Arial" w:eastAsia="Arial" w:cs="Arial"/>
                <w:b w:val="0"/>
                <w:bCs w:val="0"/>
                <w:strike w:val="0"/>
                <w:dstrike w:val="0"/>
                <w:noProof w:val="0"/>
                <w:sz w:val="24"/>
                <w:szCs w:val="24"/>
                <w:u w:val="none"/>
                <w:lang w:val="en-GB"/>
              </w:rPr>
            </w:pPr>
            <w:r w:rsidRPr="0555EF6F" w:rsidR="3F8E683C">
              <w:rPr>
                <w:rFonts w:ascii="Arial" w:hAnsi="Arial" w:eastAsia="Arial" w:cs="Arial"/>
                <w:b w:val="0"/>
                <w:bCs w:val="0"/>
                <w:strike w:val="0"/>
                <w:dstrike w:val="0"/>
                <w:noProof w:val="0"/>
                <w:sz w:val="24"/>
                <w:szCs w:val="24"/>
                <w:u w:val="none"/>
                <w:lang w:val="en-GB"/>
              </w:rPr>
              <w:t>Cultivate vocal pitch agility and rhythmic internal timing when performing traditional nursery rhymes and complex musical selections. Enhance collective dramatic play by blending artistic media, constructing custom character masks, and inventing original narrative frameworks with peers.</w:t>
            </w:r>
          </w:p>
        </w:tc>
        <w:tc>
          <w:tcPr>
            <w:tcW w:w="3938"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7A67210" w:rsidP="0555EF6F" w:rsidRDefault="27A67210" w14:paraId="7BCBA84F" w14:textId="0B167EBE">
            <w:pPr>
              <w:pStyle w:val="Normal"/>
              <w:bidi w:val="0"/>
              <w:rPr>
                <w:rFonts w:ascii="Arial" w:hAnsi="Arial" w:eastAsia="Arial" w:cs="Arial"/>
                <w:b w:val="0"/>
                <w:bCs w:val="0"/>
                <w:strike w:val="0"/>
                <w:dstrike w:val="0"/>
                <w:noProof w:val="0"/>
                <w:sz w:val="24"/>
                <w:szCs w:val="24"/>
                <w:u w:val="none"/>
                <w:lang w:val="en-GB"/>
              </w:rPr>
            </w:pPr>
            <w:r w:rsidRPr="0555EF6F" w:rsidR="27A67210">
              <w:rPr>
                <w:rFonts w:ascii="Arial" w:hAnsi="Arial" w:eastAsia="Arial" w:cs="Arial"/>
                <w:b w:val="0"/>
                <w:bCs w:val="0"/>
                <w:strike w:val="0"/>
                <w:dstrike w:val="0"/>
                <w:noProof w:val="0"/>
                <w:sz w:val="24"/>
                <w:szCs w:val="24"/>
                <w:u w:val="none"/>
                <w:lang w:val="en-GB"/>
              </w:rPr>
              <w:t>Cultivate collaborative dramatic performances, cross-media storytelling setups, and vocal arrangements within imaginary play. Enhance auditory awareness by interpreting multi-tempo musical scores, matching physical dance gestures to scripts, and sharing complex puppet narratives.</w:t>
            </w:r>
          </w:p>
        </w:tc>
      </w:tr>
    </w:tbl>
    <w:p w:rsidR="00D854BE" w:rsidP="00D854BE" w:rsidRDefault="00D854BE" w14:paraId="6DFB9E20" w14:textId="6A33AC93">
      <w:pPr>
        <w:jc w:val="center"/>
      </w:pPr>
    </w:p>
    <w:p w:rsidRPr="00672223" w:rsidR="003F71E3" w:rsidP="00672223" w:rsidRDefault="00672223" w14:paraId="3E1792DE" w14:textId="226BDF2D">
      <w:pPr>
        <w:rPr>
          <w:sz w:val="44"/>
          <w:szCs w:val="44"/>
          <w:u w:val="single"/>
        </w:rPr>
      </w:pPr>
      <w:r w:rsidRPr="00672223">
        <w:rPr>
          <w:sz w:val="44"/>
          <w:szCs w:val="44"/>
          <w:u w:val="single"/>
        </w:rPr>
        <w:t>Extra Information</w:t>
      </w:r>
    </w:p>
    <w:p w:rsidRPr="00672223" w:rsidR="00672223" w:rsidP="00672223" w:rsidRDefault="00672223" w14:paraId="1F5D9665" w14:textId="3AFA7945">
      <w:pPr>
        <w:rPr>
          <w:u w:val="single"/>
        </w:rPr>
      </w:pPr>
      <w:r w:rsidRPr="00672223">
        <w:rPr>
          <w:u w:val="single"/>
        </w:rPr>
        <w:t>Art</w:t>
      </w:r>
    </w:p>
    <w:p w:rsidR="00672223" w:rsidP="00672223" w:rsidRDefault="00672223" w14:paraId="360B266E" w14:textId="18261886">
      <w:r>
        <w:t>3 Units of study per year. One of the MUST be Drawing.</w:t>
      </w:r>
    </w:p>
    <w:p w:rsidR="0088311B" w:rsidP="00672223" w:rsidRDefault="00672223" w14:paraId="461C9379" w14:textId="44A29EB9">
      <w:r w:rsidRPr="00672223">
        <w:rPr>
          <w:u w:val="single"/>
        </w:rPr>
        <w:t>History</w:t>
      </w:r>
      <w:r w:rsidR="00EC1B26">
        <w:rPr>
          <w:u w:val="single"/>
        </w:rPr>
        <w:t xml:space="preserve">  </w:t>
      </w:r>
      <w:r w:rsidRPr="00EC1B26" w:rsidR="00EC1B26">
        <w:t>Follow the overview.</w:t>
      </w:r>
    </w:p>
    <w:tbl>
      <w:tblPr>
        <w:tblW w:w="0" w:type="auto"/>
        <w:tblCellMar>
          <w:top w:w="15" w:type="dxa"/>
          <w:left w:w="15" w:type="dxa"/>
          <w:bottom w:w="15" w:type="dxa"/>
          <w:right w:w="15" w:type="dxa"/>
        </w:tblCellMar>
        <w:tblLook w:val="04A0" w:firstRow="1" w:lastRow="0" w:firstColumn="1" w:lastColumn="0" w:noHBand="0" w:noVBand="1"/>
      </w:tblPr>
      <w:tblGrid>
        <w:gridCol w:w="3489"/>
        <w:gridCol w:w="3040"/>
        <w:gridCol w:w="2075"/>
        <w:gridCol w:w="2964"/>
        <w:gridCol w:w="3693"/>
        <w:gridCol w:w="2965"/>
        <w:gridCol w:w="2698"/>
      </w:tblGrid>
      <w:tr w:rsidRPr="00F1698A" w:rsidR="00F1698A" w:rsidTr="00F1698A" w14:paraId="52AA8476" w14:textId="77777777">
        <w:trPr>
          <w:trHeight w:val="574"/>
        </w:trPr>
        <w:tc>
          <w:tcPr>
            <w:tcW w:w="0" w:type="auto"/>
            <w:gridSpan w:val="7"/>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66F15082"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7C7C7C"/>
                <w:sz w:val="38"/>
                <w:szCs w:val="38"/>
                <w:lang w:eastAsia="en-GB"/>
              </w:rPr>
              <w:t>Early Learning Goals </w:t>
            </w:r>
          </w:p>
        </w:tc>
      </w:tr>
      <w:tr w:rsidRPr="00F1698A" w:rsidR="00F1698A" w:rsidTr="00F1698A" w14:paraId="426FC968" w14:textId="77777777">
        <w:trPr>
          <w:trHeight w:val="450"/>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72A878A8"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Communication and Language</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4429C469"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Personal, Social and Emotional Development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1160C1E5"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Physical Development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47FB2830"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Literacy</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0941838C"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Maths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316037A0"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Understanding the World</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5342BD94"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Expressive Arts and Design</w:t>
            </w:r>
          </w:p>
        </w:tc>
      </w:tr>
      <w:tr w:rsidRPr="00F1698A" w:rsidR="00F1698A" w:rsidTr="00F1698A" w14:paraId="76E9ABAE" w14:textId="77777777">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558E712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Listening, Attention and Understanding </w:t>
            </w:r>
          </w:p>
          <w:p w:rsidRPr="00F1698A" w:rsidR="00F1698A" w:rsidP="00F1698A" w:rsidRDefault="00F1698A" w14:paraId="54988F6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Listen attentively and respond to what they hear with relevant questions, comments and actions when being read to and during whole class discussions and small group interactions </w:t>
            </w:r>
          </w:p>
          <w:p w:rsidRPr="00F1698A" w:rsidR="00F1698A" w:rsidP="00F1698A" w:rsidRDefault="00F1698A" w14:paraId="7BC179BD"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Make comments about what they have heard and ask questions to clarify their understanding </w:t>
            </w:r>
          </w:p>
          <w:p w:rsidRPr="00F1698A" w:rsidR="00F1698A" w:rsidP="00F1698A" w:rsidRDefault="00F1698A" w14:paraId="48685161"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Hold conversation when engaged in back-and-forth exchanges with their teacher and peers </w:t>
            </w:r>
          </w:p>
          <w:p w:rsidRPr="00F1698A" w:rsidR="00F1698A" w:rsidP="00F1698A" w:rsidRDefault="00F1698A" w14:paraId="6506CAA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Speaking </w:t>
            </w:r>
          </w:p>
          <w:p w:rsidRPr="00F1698A" w:rsidR="00F1698A" w:rsidP="00F1698A" w:rsidRDefault="00F1698A" w14:paraId="509A6A40"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Participate in small group, class and one- to-one discussions, offering their own ideas, using recently introduced vocabulary. </w:t>
            </w:r>
          </w:p>
          <w:p w:rsidRPr="00F1698A" w:rsidR="00F1698A" w:rsidP="00F1698A" w:rsidRDefault="00F1698A" w14:paraId="4EEAE87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Offer explanations for why things might happen, making use of recently introduced vocabulary from stories, non- fiction, rhymes and poems when appropriate. </w:t>
            </w:r>
          </w:p>
          <w:p w:rsidRPr="00F1698A" w:rsidR="00F1698A" w:rsidP="00F1698A" w:rsidRDefault="00F1698A" w14:paraId="24E45D6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Express their ideas and feelings about their experiences using full sentences, including use of past, present and future tenses and making use of conjunctions, with modelling and support from their teacher. </w:t>
            </w:r>
          </w:p>
          <w:p w:rsidRPr="00F1698A" w:rsidR="00F1698A" w:rsidP="00F1698A" w:rsidRDefault="00F1698A" w14:paraId="67DFA875"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0A4E764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Self-Regulation </w:t>
            </w:r>
          </w:p>
          <w:p w:rsidRPr="00F1698A" w:rsidR="00F1698A" w:rsidP="00F1698A" w:rsidRDefault="00F1698A" w14:paraId="7F1B8F1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Show an understanding of their own feelings and those of others, and begin to regulate their behaviour accordingly. </w:t>
            </w:r>
          </w:p>
          <w:p w:rsidRPr="00F1698A" w:rsidR="00F1698A" w:rsidP="00F1698A" w:rsidRDefault="00F1698A" w14:paraId="5F4CC89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Set and work towards simple goals, being able to wait for what they want and control their immediate impulses when appropriate. </w:t>
            </w:r>
          </w:p>
          <w:p w:rsidRPr="00F1698A" w:rsidR="00F1698A" w:rsidP="00F1698A" w:rsidRDefault="00F1698A" w14:paraId="1FB7DF90"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Give focused attention to what the teacher says, respond appropriately even when engaged in activity, and show an ability to follow instructions involving several ideas or actions. </w:t>
            </w:r>
          </w:p>
          <w:p w:rsidRPr="00F1698A" w:rsidR="00F1698A" w:rsidP="00F1698A" w:rsidRDefault="00F1698A" w14:paraId="6C084C36"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Managing Self </w:t>
            </w:r>
          </w:p>
          <w:p w:rsidRPr="00F1698A" w:rsidR="00F1698A" w:rsidP="00F1698A" w:rsidRDefault="00F1698A" w14:paraId="1560969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Be confident to try new activities and show independence, resilience and perseverance in the face of challenge. </w:t>
            </w:r>
          </w:p>
          <w:p w:rsidRPr="00F1698A" w:rsidR="00F1698A" w:rsidP="00F1698A" w:rsidRDefault="00F1698A" w14:paraId="357E437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Explain the reasons for rules, know right from wrong and try to behave accordingly. </w:t>
            </w:r>
          </w:p>
          <w:p w:rsidRPr="00F1698A" w:rsidR="00F1698A" w:rsidP="00F1698A" w:rsidRDefault="00F1698A" w14:paraId="47EF554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Manage their own basic hygiene and personal needs, including dressing, going to the toilet and understanding the importance of healthy food choices. </w:t>
            </w:r>
          </w:p>
          <w:p w:rsidRPr="00F1698A" w:rsidR="00F1698A" w:rsidP="00F1698A" w:rsidRDefault="00F1698A" w14:paraId="43A7098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6"/>
                <w:szCs w:val="16"/>
                <w:lang w:eastAsia="en-GB"/>
              </w:rPr>
              <w:t>ELG: Building Relationships </w:t>
            </w:r>
          </w:p>
          <w:p w:rsidRPr="00F1698A" w:rsidR="00F1698A" w:rsidP="00F1698A" w:rsidRDefault="00F1698A" w14:paraId="7A24D16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Work and play cooperatively and take turns with others. </w:t>
            </w:r>
          </w:p>
          <w:p w:rsidRPr="00F1698A" w:rsidR="00F1698A" w:rsidP="00F1698A" w:rsidRDefault="00F1698A" w14:paraId="71839046"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Form positive attachments to adults and friendships with peers.</w:t>
            </w:r>
          </w:p>
          <w:p w:rsidRPr="00F1698A" w:rsidR="00F1698A" w:rsidP="00F1698A" w:rsidRDefault="00F1698A" w14:paraId="5F42BE7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Show sensitivity to their own and to others’ needs. </w:t>
            </w:r>
          </w:p>
          <w:p w:rsidRPr="00F1698A" w:rsidR="00F1698A" w:rsidP="00F1698A" w:rsidRDefault="00F1698A" w14:paraId="1E92EBB9"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0569ED08"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Gross Motor Skills </w:t>
            </w:r>
          </w:p>
          <w:p w:rsidRPr="00F1698A" w:rsidR="00F1698A" w:rsidP="00F1698A" w:rsidRDefault="00F1698A" w14:paraId="4BB6F0B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Negotiate space and obstacles safely, with consideration for themselves and others. </w:t>
            </w:r>
          </w:p>
          <w:p w:rsidRPr="00F1698A" w:rsidR="00F1698A" w:rsidP="00F1698A" w:rsidRDefault="00F1698A" w14:paraId="443CBD9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Demonstrate strength, balance and coordination when playing. </w:t>
            </w:r>
          </w:p>
          <w:p w:rsidRPr="00F1698A" w:rsidR="00F1698A" w:rsidP="00F1698A" w:rsidRDefault="00F1698A" w14:paraId="6943583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Move energetically, such as running, jumping, dancing, hopping, skipping and climbing. </w:t>
            </w:r>
          </w:p>
          <w:p w:rsidRPr="00F1698A" w:rsidR="00F1698A" w:rsidP="00F1698A" w:rsidRDefault="00F1698A" w14:paraId="579D60C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Fine Motor Skills </w:t>
            </w:r>
          </w:p>
          <w:p w:rsidRPr="00F1698A" w:rsidR="00F1698A" w:rsidP="00F1698A" w:rsidRDefault="00F1698A" w14:paraId="4B96576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Hold a pencil effectively in preparation for fluent writing – using the tripod grip in almost all cases. </w:t>
            </w:r>
          </w:p>
          <w:p w:rsidRPr="00F1698A" w:rsidR="00F1698A" w:rsidP="00F1698A" w:rsidRDefault="00F1698A" w14:paraId="61A32111"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Use a range of small tools, including scissors, paint brushes and cutlery. </w:t>
            </w:r>
          </w:p>
          <w:p w:rsidRPr="00F1698A" w:rsidR="00F1698A" w:rsidP="00F1698A" w:rsidRDefault="00F1698A" w14:paraId="4A387A8B"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Begin to show accuracy and care when drawing. </w:t>
            </w:r>
          </w:p>
          <w:p w:rsidRPr="00F1698A" w:rsidR="00F1698A" w:rsidP="00F1698A" w:rsidRDefault="00F1698A" w14:paraId="73C1F984"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738E20A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Comprehension </w:t>
            </w:r>
          </w:p>
          <w:p w:rsidRPr="00F1698A" w:rsidR="00F1698A" w:rsidP="00F1698A" w:rsidRDefault="00F1698A" w14:paraId="2E88AA6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Demonstrate understanding of what has been read to them by retelling stories and narratives using their own words and recently introduced vocabulary. </w:t>
            </w:r>
          </w:p>
          <w:p w:rsidRPr="00F1698A" w:rsidR="00F1698A" w:rsidP="00F1698A" w:rsidRDefault="00F1698A" w14:paraId="4BFECAC6"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Anticipate – where appropriate – key events in stories. </w:t>
            </w:r>
          </w:p>
          <w:p w:rsidRPr="00F1698A" w:rsidR="00F1698A" w:rsidP="00F1698A" w:rsidRDefault="00F1698A" w14:paraId="08B5EA18"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Use and understand recently introduced vocabulary during discussions about stories, non-fiction, rhymes and poems and during role-play. </w:t>
            </w:r>
          </w:p>
          <w:p w:rsidRPr="00F1698A" w:rsidR="00F1698A" w:rsidP="00F1698A" w:rsidRDefault="00F1698A" w14:paraId="45E25E3B"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Word Reading </w:t>
            </w:r>
          </w:p>
          <w:p w:rsidRPr="00F1698A" w:rsidR="00F1698A" w:rsidP="00F1698A" w:rsidRDefault="00F1698A" w14:paraId="1845CA2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Say a sound for each letter in the alphabet and at least 10 digraphs. </w:t>
            </w:r>
          </w:p>
          <w:p w:rsidRPr="00F1698A" w:rsidR="00F1698A" w:rsidP="00F1698A" w:rsidRDefault="00F1698A" w14:paraId="486960B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Read words consistent with their phonic knowledge by sound-blending. </w:t>
            </w:r>
          </w:p>
          <w:p w:rsidRPr="00F1698A" w:rsidR="00F1698A" w:rsidP="00F1698A" w:rsidRDefault="00F1698A" w14:paraId="0DB0DDF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Read aloud simple sentences and books that are consistent with their phonic knowledge, including some common exception words. </w:t>
            </w:r>
          </w:p>
          <w:p w:rsidRPr="00F1698A" w:rsidR="00F1698A" w:rsidP="00F1698A" w:rsidRDefault="00F1698A" w14:paraId="55404C7B"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Writing </w:t>
            </w:r>
          </w:p>
          <w:p w:rsidRPr="00F1698A" w:rsidR="00F1698A" w:rsidP="00F1698A" w:rsidRDefault="00F1698A" w14:paraId="1EC2FF46"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Write recognisable letters, most of which are correctly formed. </w:t>
            </w:r>
          </w:p>
          <w:p w:rsidRPr="00F1698A" w:rsidR="00F1698A" w:rsidP="00F1698A" w:rsidRDefault="00F1698A" w14:paraId="39C7EC2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Spell words by identifying sounds in them and representing the sounds with a letter or letters. </w:t>
            </w:r>
          </w:p>
          <w:p w:rsidRPr="00F1698A" w:rsidR="00F1698A" w:rsidP="00F1698A" w:rsidRDefault="00F1698A" w14:paraId="45BC930D"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Write simple phrases and sentences that can be read by others.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6E623A9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Number </w:t>
            </w:r>
          </w:p>
          <w:p w:rsidRPr="00F1698A" w:rsidR="00F1698A" w:rsidP="00F1698A" w:rsidRDefault="00F1698A" w14:paraId="496F20D4"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Have a deep understanding of number to 10, including the composition of each number; </w:t>
            </w:r>
          </w:p>
          <w:p w:rsidRPr="00F1698A" w:rsidR="00F1698A" w:rsidP="00F1698A" w:rsidRDefault="00F1698A" w14:paraId="474B3AA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Subitise (recognise quantities without counting) up to 5; - Automatically recall (without reference to rhymes, counting or other aids) number bonds up to 5 (including subtraction facts) and some number bonds to 10, including double facts. </w:t>
            </w:r>
          </w:p>
          <w:p w:rsidRPr="00F1698A" w:rsidR="00F1698A" w:rsidP="00F1698A" w:rsidRDefault="00F1698A" w14:paraId="2C16307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Numerical Patterns </w:t>
            </w:r>
          </w:p>
          <w:p w:rsidRPr="00F1698A" w:rsidR="00F1698A" w:rsidP="00F1698A" w:rsidRDefault="00F1698A" w14:paraId="6A4E6BF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 xml:space="preserve">Verbally count beyond 20, recognising the pattern of the counting system; - Compare quantities up to 10 in different contexts, recognising when one quantity </w:t>
            </w:r>
            <w:r w:rsidRPr="00F1698A">
              <w:rPr>
                <w:rFonts w:ascii="Calibri" w:hAnsi="Calibri" w:eastAsia="Times New Roman" w:cs="Calibri"/>
                <w:color w:val="000000"/>
                <w:sz w:val="16"/>
                <w:szCs w:val="16"/>
                <w:lang w:eastAsia="en-GB"/>
              </w:rPr>
              <w:t>is greater than, less than or the same as the other quantity. </w:t>
            </w:r>
          </w:p>
          <w:p w:rsidRPr="00F1698A" w:rsidR="00F1698A" w:rsidP="00F1698A" w:rsidRDefault="00F1698A" w14:paraId="5D90028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Explore and represent patterns within numbers up to 10, including evens and odds, double facts and how quantities can be distributed equally. </w:t>
            </w:r>
          </w:p>
          <w:p w:rsidRPr="00F1698A" w:rsidR="00F1698A" w:rsidP="00F1698A" w:rsidRDefault="00F1698A" w14:paraId="78BD9FD3"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1DA956F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7"/>
                <w:szCs w:val="17"/>
                <w:lang w:eastAsia="en-GB"/>
              </w:rPr>
              <w:t>ELG: Past and Present </w:t>
            </w:r>
          </w:p>
          <w:p w:rsidRPr="00F1698A" w:rsidR="00F1698A" w:rsidP="00F1698A" w:rsidRDefault="00F1698A" w14:paraId="047B132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Talk about the lives of the people around them and their roles in society. </w:t>
            </w:r>
          </w:p>
          <w:p w:rsidRPr="00F1698A" w:rsidR="00F1698A" w:rsidP="00F1698A" w:rsidRDefault="00F1698A" w14:paraId="0099D66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Know some similarities and differences between things in the past and now, drawing on their experiences and what has been read in class. </w:t>
            </w:r>
          </w:p>
          <w:p w:rsidRPr="00F1698A" w:rsidR="00F1698A" w:rsidP="00F1698A" w:rsidRDefault="00F1698A" w14:paraId="28C3A34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Understand the past through settings, characters and events encountered in books read in class and storytelling. </w:t>
            </w:r>
          </w:p>
          <w:p w:rsidRPr="00F1698A" w:rsidR="00F1698A" w:rsidP="00F1698A" w:rsidRDefault="00F1698A" w14:paraId="745AF364"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7"/>
                <w:szCs w:val="17"/>
                <w:lang w:eastAsia="en-GB"/>
              </w:rPr>
              <w:t>ELG: People, Culture and Communities </w:t>
            </w:r>
          </w:p>
          <w:p w:rsidRPr="00F1698A" w:rsidR="00F1698A" w:rsidP="00F1698A" w:rsidRDefault="00F1698A" w14:paraId="6038358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Describe their immediate environment using knowledge from observation, discussion, stories, non- fiction texts and maps. </w:t>
            </w:r>
          </w:p>
          <w:p w:rsidRPr="00F1698A" w:rsidR="00F1698A" w:rsidP="00F1698A" w:rsidRDefault="00F1698A" w14:paraId="676B724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Know some similarities and differences between different religious and cultural communities in this country, drawing on their experiences and what has been read in class. </w:t>
            </w:r>
          </w:p>
          <w:p w:rsidRPr="00F1698A" w:rsidR="00F1698A" w:rsidP="00F1698A" w:rsidRDefault="00F1698A" w14:paraId="200D25DB"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Explain some similarities and differences between life in this country and life in other countries, drawing on knowledge from stories, non-fiction texts and – when appropriate – maps. </w:t>
            </w:r>
          </w:p>
          <w:p w:rsidRPr="00F1698A" w:rsidR="00F1698A" w:rsidP="00F1698A" w:rsidRDefault="00F1698A" w14:paraId="3371FE47"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7"/>
                <w:szCs w:val="17"/>
                <w:lang w:eastAsia="en-GB"/>
              </w:rPr>
              <w:t>ELG: The Natural World </w:t>
            </w:r>
          </w:p>
          <w:p w:rsidRPr="00F1698A" w:rsidR="00F1698A" w:rsidP="00F1698A" w:rsidRDefault="00F1698A" w14:paraId="3734BAB7"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Explore the natural world around them, making observations and drawing pictures of animals and plants. </w:t>
            </w:r>
          </w:p>
          <w:p w:rsidRPr="00F1698A" w:rsidR="00F1698A" w:rsidP="00F1698A" w:rsidRDefault="00F1698A" w14:paraId="7CEBDEE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Know some similarities and differences between the natural world around them and contrasting environments, drawing on their experiences and what has been read in class. </w:t>
            </w:r>
          </w:p>
          <w:p w:rsidRPr="00F1698A" w:rsidR="00F1698A" w:rsidP="00F1698A" w:rsidRDefault="00F1698A" w14:paraId="7FD38814"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Understand some important processes and changes in the natural world around them, including the seasons and changing states of matter.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711855C8"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Creating with Materials </w:t>
            </w:r>
          </w:p>
          <w:p w:rsidRPr="00F1698A" w:rsidR="00F1698A" w:rsidP="00F1698A" w:rsidRDefault="00F1698A" w14:paraId="4D9FD6D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Safely use and explore a variety of materials, tools and techniques, experimenting with colour, design, texture, form and function. </w:t>
            </w:r>
          </w:p>
          <w:p w:rsidRPr="00F1698A" w:rsidR="00F1698A" w:rsidP="00F1698A" w:rsidRDefault="00F1698A" w14:paraId="0802A3D8"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Share their creations, explaining the process they have used; - Make use of props and materials when role playing characters in narratives and stories. </w:t>
            </w:r>
          </w:p>
          <w:p w:rsidRPr="00F1698A" w:rsidR="00F1698A" w:rsidP="00F1698A" w:rsidRDefault="00F1698A" w14:paraId="68545AD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Being Imaginative and Expressive </w:t>
            </w:r>
          </w:p>
          <w:p w:rsidRPr="00F1698A" w:rsidR="00F1698A" w:rsidP="00F1698A" w:rsidRDefault="00F1698A" w14:paraId="072E3EA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Invent, adapt and recount narratives and stories with peers and their teacher. </w:t>
            </w:r>
          </w:p>
          <w:p w:rsidRPr="00F1698A" w:rsidR="00F1698A" w:rsidP="00F1698A" w:rsidRDefault="00F1698A" w14:paraId="142758C1"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Sing a range of well-known </w:t>
            </w:r>
          </w:p>
          <w:p w:rsidRPr="00F1698A" w:rsidR="00F1698A" w:rsidP="00F1698A" w:rsidRDefault="00F1698A" w14:paraId="448498C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nursery rhymes and songs; Perform songs, rhymes, poems and stories with others, and – when appropriate – try to move in time with music. </w:t>
            </w:r>
          </w:p>
          <w:p w:rsidRPr="00F1698A" w:rsidR="00F1698A" w:rsidP="00F1698A" w:rsidRDefault="00F1698A" w14:paraId="2DE64B76" w14:textId="77777777">
            <w:pPr>
              <w:spacing w:after="240" w:line="240" w:lineRule="auto"/>
              <w:rPr>
                <w:rFonts w:ascii="Times New Roman" w:hAnsi="Times New Roman" w:eastAsia="Times New Roman" w:cs="Times New Roman"/>
                <w:sz w:val="24"/>
                <w:szCs w:val="24"/>
                <w:lang w:eastAsia="en-GB"/>
              </w:rPr>
            </w:pPr>
          </w:p>
        </w:tc>
      </w:tr>
    </w:tbl>
    <w:p w:rsidR="00F1698A" w:rsidP="00672223" w:rsidRDefault="00F1698A" w14:paraId="2DAFF2E7" w14:textId="52065DA3"/>
    <w:tbl>
      <w:tblPr>
        <w:tblW w:w="0" w:type="auto"/>
        <w:tblCellMar>
          <w:top w:w="15" w:type="dxa"/>
          <w:left w:w="15" w:type="dxa"/>
          <w:bottom w:w="15" w:type="dxa"/>
          <w:right w:w="15" w:type="dxa"/>
        </w:tblCellMar>
        <w:tblLook w:val="04A0" w:firstRow="1" w:lastRow="0" w:firstColumn="1" w:lastColumn="0" w:noHBand="0" w:noVBand="1"/>
      </w:tblPr>
      <w:tblGrid>
        <w:gridCol w:w="4019"/>
        <w:gridCol w:w="16905"/>
      </w:tblGrid>
      <w:tr w:rsidRPr="00C24478" w:rsidR="00C24478" w:rsidTr="00C24478" w14:paraId="62A037CF" w14:textId="77777777">
        <w:trPr>
          <w:trHeight w:val="1134"/>
        </w:trPr>
        <w:tc>
          <w:tcPr>
            <w:tcW w:w="0" w:type="auto"/>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vAlign w:val="center"/>
            <w:hideMark/>
          </w:tcPr>
          <w:p w:rsidRPr="00C24478" w:rsidR="00C24478" w:rsidP="00C24478" w:rsidRDefault="00C24478" w14:paraId="3E0612E9" w14:textId="77777777">
            <w:pPr>
              <w:spacing w:after="0" w:line="240" w:lineRule="auto"/>
              <w:ind w:left="113" w:right="113"/>
              <w:jc w:val="center"/>
              <w:rPr>
                <w:rFonts w:ascii="Times New Roman" w:hAnsi="Times New Roman" w:eastAsia="Times New Roman" w:cs="Times New Roman"/>
                <w:sz w:val="24"/>
                <w:szCs w:val="24"/>
                <w:lang w:eastAsia="en-GB"/>
              </w:rPr>
            </w:pPr>
            <w:r w:rsidRPr="00C24478">
              <w:rPr>
                <w:rFonts w:ascii="Calibri" w:hAnsi="Calibri" w:eastAsia="Times New Roman" w:cs="Calibri"/>
                <w:b/>
                <w:bCs/>
                <w:color w:val="000000"/>
                <w:sz w:val="28"/>
                <w:szCs w:val="28"/>
                <w:lang w:eastAsia="en-GB"/>
              </w:rPr>
              <w:t>CHARACTERISTICS OF EFFECTIVE LEARNING</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0A103CE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Playing and exploring: </w:t>
            </w:r>
          </w:p>
          <w:p w:rsidRPr="00C24478" w:rsidR="00C24478" w:rsidP="00C24478" w:rsidRDefault="00C24478" w14:paraId="2BFC3B1D"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investigate and experience things, and ‘have a go’. Children who actively participate in their own play develop a larger store of information and experiences to draw on which positively supports their learning.</w:t>
            </w:r>
          </w:p>
          <w:p w:rsidRPr="00C24478" w:rsidR="00C24478" w:rsidP="00C24478" w:rsidRDefault="00C24478" w14:paraId="067483EE"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3EF6045F"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Active learning: </w:t>
            </w:r>
          </w:p>
          <w:p w:rsidRPr="00C24478" w:rsidR="00C24478" w:rsidP="00C24478" w:rsidRDefault="00C24478" w14:paraId="7F129237"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concentrate and keep on trying if they encounter difficulties. They are proud of their own achievements. For children to develop into self-regulating, lifelong learners they are required to take ownership, accept challenges and learn persistence. </w:t>
            </w:r>
          </w:p>
          <w:p w:rsidRPr="00C24478" w:rsidR="00C24478" w:rsidP="00C24478" w:rsidRDefault="00C24478" w14:paraId="068042CB"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018F0E23"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Creating and thinking critically: </w:t>
            </w:r>
          </w:p>
          <w:p w:rsidRPr="00C24478" w:rsidR="00C24478" w:rsidP="00C24478" w:rsidRDefault="00C24478" w14:paraId="681E0484"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develop their own ideas and make links between these ideas. They think flexibly and rationally, drawing on previous experiences which help them to solve problems and reach conclusions.</w:t>
            </w:r>
          </w:p>
        </w:tc>
      </w:tr>
      <w:tr w:rsidRPr="00C24478" w:rsidR="00C24478" w:rsidTr="00C24478" w14:paraId="48980041" w14:textId="77777777">
        <w:trPr>
          <w:trHeight w:val="1134"/>
        </w:trPr>
        <w:tc>
          <w:tcPr>
            <w:tcW w:w="0" w:type="auto"/>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vAlign w:val="center"/>
            <w:hideMark/>
          </w:tcPr>
          <w:p w:rsidRPr="00C24478" w:rsidR="00C24478" w:rsidP="00C24478" w:rsidRDefault="00C24478" w14:paraId="3789EF2B" w14:textId="77777777">
            <w:pPr>
              <w:spacing w:after="0" w:line="240" w:lineRule="auto"/>
              <w:ind w:left="113" w:right="113"/>
              <w:jc w:val="center"/>
              <w:rPr>
                <w:rFonts w:ascii="Times New Roman" w:hAnsi="Times New Roman" w:eastAsia="Times New Roman" w:cs="Times New Roman"/>
                <w:sz w:val="24"/>
                <w:szCs w:val="24"/>
                <w:lang w:eastAsia="en-GB"/>
              </w:rPr>
            </w:pPr>
            <w:r w:rsidRPr="00C24478">
              <w:rPr>
                <w:rFonts w:ascii="Calibri" w:hAnsi="Calibri" w:eastAsia="Times New Roman" w:cs="Calibri"/>
                <w:b/>
                <w:bCs/>
                <w:color w:val="000000"/>
                <w:sz w:val="28"/>
                <w:szCs w:val="28"/>
                <w:lang w:eastAsia="en-GB"/>
              </w:rPr>
              <w:t>OVER ARCHING PRINCIPLES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41A91ED6"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Unique Child</w:t>
            </w:r>
          </w:p>
          <w:p w:rsidRPr="00C24478" w:rsidR="00C24478" w:rsidP="00C24478" w:rsidRDefault="00C24478" w14:paraId="1010C5E5"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Every child is unique and has the potential to be resilient, capable, confident and self-assured. </w:t>
            </w:r>
          </w:p>
          <w:p w:rsidRPr="00C24478" w:rsidR="00C24478" w:rsidP="00C24478" w:rsidRDefault="00C24478" w14:paraId="6E84A6F9"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720694EA"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Positive Relationships</w:t>
            </w:r>
          </w:p>
          <w:p w:rsidRPr="00C24478" w:rsidR="00C24478" w:rsidP="00C24478" w:rsidRDefault="00C24478" w14:paraId="018BDBF5"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flourish with warm, strong &amp; positive partnerships between all staff and parents/carers. This promotes independence across the EYFS curriculum. Children and practitioners are NOT alone – embrace each community. </w:t>
            </w:r>
          </w:p>
          <w:p w:rsidRPr="00C24478" w:rsidR="00C24478" w:rsidP="00C24478" w:rsidRDefault="00C24478" w14:paraId="6D81FEB9"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2F15EC4E"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Enabling environments</w:t>
            </w:r>
            <w:r w:rsidRPr="00C24478">
              <w:rPr>
                <w:rFonts w:ascii="Calibri" w:hAnsi="Calibri" w:eastAsia="Times New Roman" w:cs="Calibri"/>
                <w:color w:val="FF33CC"/>
                <w:sz w:val="24"/>
                <w:szCs w:val="24"/>
                <w:lang w:eastAsia="en-GB"/>
              </w:rPr>
              <w:t> </w:t>
            </w:r>
          </w:p>
          <w:p w:rsidRPr="00C24478" w:rsidR="00C24478" w:rsidP="00C24478" w:rsidRDefault="00C24478" w14:paraId="77173D55"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learn and develop well in safe and secure environments where routines are established and where adults respond to their individual needs and passions and help them to build upon their learning over time. </w:t>
            </w:r>
          </w:p>
          <w:p w:rsidRPr="00C24478" w:rsidR="00C24478" w:rsidP="00C24478" w:rsidRDefault="00C24478" w14:paraId="5198CD47"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6E08101B"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Learning and Development:</w:t>
            </w:r>
            <w:r w:rsidRPr="00C24478">
              <w:rPr>
                <w:rFonts w:ascii="Calibri" w:hAnsi="Calibri" w:eastAsia="Times New Roman" w:cs="Calibri"/>
                <w:color w:val="FF33CC"/>
                <w:sz w:val="24"/>
                <w:szCs w:val="24"/>
                <w:lang w:eastAsia="en-GB"/>
              </w:rPr>
              <w:t> </w:t>
            </w:r>
          </w:p>
          <w:p w:rsidRPr="00C24478" w:rsidR="00C24478" w:rsidP="00C24478" w:rsidRDefault="00C24478" w14:paraId="465ECA8D"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develop and learn at different rates (not in different ways as it stated 2017). We must be aware of children who need greater support than others.</w:t>
            </w:r>
          </w:p>
          <w:p w:rsidRPr="00C24478" w:rsidR="00C24478" w:rsidP="00C24478" w:rsidRDefault="00C24478" w14:paraId="3D8D6F0C"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75E9E17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0000"/>
                <w:sz w:val="24"/>
                <w:szCs w:val="24"/>
                <w:lang w:eastAsia="en-GB"/>
              </w:rPr>
              <w:t>PLAY </w:t>
            </w:r>
          </w:p>
          <w:p w:rsidRPr="00C24478" w:rsidR="00C24478" w:rsidP="00C24478" w:rsidRDefault="00C24478" w14:paraId="287AB432" w14:textId="43CB4C71">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 xml:space="preserve">At </w:t>
            </w:r>
            <w:r>
              <w:rPr>
                <w:rFonts w:ascii="Calibri" w:hAnsi="Calibri" w:eastAsia="Times New Roman" w:cs="Calibri"/>
                <w:color w:val="000000"/>
                <w:sz w:val="24"/>
                <w:szCs w:val="24"/>
                <w:lang w:eastAsia="en-GB"/>
              </w:rPr>
              <w:t xml:space="preserve">Bromstone Primary </w:t>
            </w:r>
            <w:r w:rsidR="00244E8C">
              <w:rPr>
                <w:rFonts w:ascii="Calibri" w:hAnsi="Calibri" w:eastAsia="Times New Roman" w:cs="Calibri"/>
                <w:color w:val="000000"/>
                <w:sz w:val="24"/>
                <w:szCs w:val="24"/>
                <w:lang w:eastAsia="en-GB"/>
              </w:rPr>
              <w:t>School</w:t>
            </w:r>
            <w:r w:rsidRPr="00C24478">
              <w:rPr>
                <w:rFonts w:ascii="Calibri" w:hAnsi="Calibri" w:eastAsia="Times New Roman" w:cs="Calibri"/>
                <w:color w:val="000000"/>
                <w:sz w:val="24"/>
                <w:szCs w:val="24"/>
                <w:lang w:eastAsia="en-GB"/>
              </w:rPr>
              <w:t xml:space="preserve"> we understand that play is an integral part of learning and this is at the heart of our early years curriculum. We believe that the correct mix of adult directed and uninterrupted child-initiated play ensures the best outcomes for pupils. Warm and positive relationships between staff and children, consistent routines and strong relationships with parents are key. </w:t>
            </w:r>
          </w:p>
          <w:p w:rsidRPr="00C24478" w:rsidR="00C24478" w:rsidP="00C24478" w:rsidRDefault="00C24478" w14:paraId="065FBDA8"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21FB813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We recognise the crucial role that early year’s education has to play in providing firm foundations upon which the rest of a child’s education is successfully based.</w:t>
            </w:r>
          </w:p>
        </w:tc>
      </w:tr>
    </w:tbl>
    <w:p w:rsidR="00F1698A" w:rsidP="00672223" w:rsidRDefault="00F1698A" w14:paraId="59430843" w14:textId="576B2A94"/>
    <w:tbl>
      <w:tblPr>
        <w:tblW w:w="0" w:type="auto"/>
        <w:tblCellMar>
          <w:top w:w="15" w:type="dxa"/>
          <w:left w:w="15" w:type="dxa"/>
          <w:bottom w:w="15" w:type="dxa"/>
          <w:right w:w="15" w:type="dxa"/>
        </w:tblCellMar>
        <w:tblLook w:val="04A0" w:firstRow="1" w:lastRow="0" w:firstColumn="1" w:lastColumn="0" w:noHBand="0" w:noVBand="1"/>
      </w:tblPr>
      <w:tblGrid>
        <w:gridCol w:w="3980"/>
        <w:gridCol w:w="16944"/>
      </w:tblGrid>
      <w:tr w:rsidRPr="00C24478" w:rsidR="00C24478" w:rsidTr="00C24478" w14:paraId="4BBC39A5" w14:textId="77777777">
        <w:trPr>
          <w:trHeight w:val="967"/>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DEEBF6"/>
            <w:tcMar>
              <w:top w:w="0" w:type="dxa"/>
              <w:left w:w="108" w:type="dxa"/>
              <w:bottom w:w="0" w:type="dxa"/>
              <w:right w:w="108" w:type="dxa"/>
            </w:tcMar>
            <w:vAlign w:val="center"/>
            <w:hideMark/>
          </w:tcPr>
          <w:p w:rsidRPr="00C24478" w:rsidR="00C24478" w:rsidP="00C24478" w:rsidRDefault="00C24478" w14:paraId="2BC9D9F9" w14:textId="77777777">
            <w:pPr>
              <w:spacing w:after="0" w:line="240" w:lineRule="auto"/>
              <w:jc w:val="center"/>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 xml:space="preserve">Subject linked (whole school progressions) </w:t>
            </w:r>
            <w:r w:rsidRPr="00C24478">
              <w:rPr>
                <w:rFonts w:ascii="Calibri" w:hAnsi="Calibri" w:eastAsia="Times New Roman" w:cs="Calibri"/>
                <w:color w:val="00B0F0"/>
                <w:sz w:val="24"/>
                <w:szCs w:val="24"/>
                <w:lang w:eastAsia="en-GB"/>
              </w:rPr>
              <w:t xml:space="preserve">Science </w:t>
            </w:r>
            <w:r w:rsidRPr="00C24478">
              <w:rPr>
                <w:rFonts w:ascii="Calibri" w:hAnsi="Calibri" w:eastAsia="Times New Roman" w:cs="Calibri"/>
                <w:color w:val="F79646"/>
                <w:sz w:val="24"/>
                <w:szCs w:val="24"/>
                <w:lang w:eastAsia="en-GB"/>
              </w:rPr>
              <w:t>History</w:t>
            </w:r>
          </w:p>
          <w:p w:rsidRPr="00C24478" w:rsidR="00C24478" w:rsidP="00C24478" w:rsidRDefault="00C24478" w14:paraId="79BC013E" w14:textId="77777777">
            <w:pPr>
              <w:spacing w:after="0" w:line="240" w:lineRule="auto"/>
              <w:jc w:val="center"/>
              <w:rPr>
                <w:rFonts w:ascii="Times New Roman" w:hAnsi="Times New Roman" w:eastAsia="Times New Roman" w:cs="Times New Roman"/>
                <w:sz w:val="24"/>
                <w:szCs w:val="24"/>
                <w:lang w:eastAsia="en-GB"/>
              </w:rPr>
            </w:pPr>
            <w:r w:rsidRPr="00C24478">
              <w:rPr>
                <w:rFonts w:ascii="Calibri" w:hAnsi="Calibri" w:eastAsia="Times New Roman" w:cs="Calibri"/>
                <w:color w:val="C0504D"/>
                <w:sz w:val="24"/>
                <w:szCs w:val="24"/>
                <w:lang w:eastAsia="en-GB"/>
              </w:rPr>
              <w:t>Geography</w:t>
            </w:r>
          </w:p>
          <w:p w:rsidRPr="00C24478" w:rsidR="00C24478" w:rsidP="00C24478" w:rsidRDefault="00C24478" w14:paraId="3C8894EB"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5EC5DCB4"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Participate in small group, class and one-to-one discussions, offering their own ideas, using recently introduced vocabulary.</w:t>
            </w:r>
          </w:p>
          <w:p w:rsidRPr="00C24478" w:rsidR="00C24478" w:rsidP="00C24478" w:rsidRDefault="00C24478" w14:paraId="67B0BD5B"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Make comments about what they have heard and ask questions to clarify their understanding</w:t>
            </w:r>
          </w:p>
          <w:p w:rsidRPr="00C24478" w:rsidR="00C24478" w:rsidP="00C24478" w:rsidRDefault="00C24478" w14:paraId="025D2F58"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Explore the natural world around them, making observations and drawing pictures of animals and plants. </w:t>
            </w:r>
          </w:p>
          <w:p w:rsidRPr="00C24478" w:rsidR="00C24478" w:rsidP="00C24478" w:rsidRDefault="00C24478" w14:paraId="4BEDE9EE"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Understand some important processes and changes in the natural world around them, including the seasons and changing states of matter.</w:t>
            </w:r>
          </w:p>
          <w:p w:rsidRPr="00C24478" w:rsidR="00C24478" w:rsidP="00C24478" w:rsidRDefault="00C24478" w14:paraId="01343AB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Know some similarities and differences between the natural world around them and contrasting environments, drawing on their experiences and what has been read in class.</w:t>
            </w:r>
          </w:p>
        </w:tc>
      </w:tr>
      <w:tr w:rsidRPr="00C24478" w:rsidR="00C24478" w:rsidTr="00C24478" w14:paraId="5289CFC5" w14:textId="77777777">
        <w:trPr>
          <w:trHeight w:val="463"/>
        </w:trPr>
        <w:tc>
          <w:tcPr>
            <w:tcW w:w="0" w:type="auto"/>
            <w:vMerge/>
            <w:tcBorders>
              <w:top w:val="single" w:color="000000" w:sz="4" w:space="0"/>
              <w:left w:val="single" w:color="000000" w:sz="4" w:space="0"/>
              <w:bottom w:val="single" w:color="000000" w:sz="4" w:space="0"/>
              <w:right w:val="single" w:color="000000" w:sz="4" w:space="0"/>
            </w:tcBorders>
            <w:vAlign w:val="center"/>
            <w:hideMark/>
          </w:tcPr>
          <w:p w:rsidRPr="00C24478" w:rsidR="00C24478" w:rsidP="00C24478" w:rsidRDefault="00C24478" w14:paraId="0EFC4244"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7E86E90A"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F79646"/>
                <w:sz w:val="20"/>
                <w:szCs w:val="20"/>
                <w:lang w:eastAsia="en-GB"/>
              </w:rPr>
              <w:t>Talk about the lives of the people around them and their roles in society.</w:t>
            </w:r>
          </w:p>
          <w:p w:rsidRPr="00C24478" w:rsidR="00C24478" w:rsidP="00C24478" w:rsidRDefault="00C24478" w14:paraId="18A729A2"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F79646"/>
                <w:sz w:val="20"/>
                <w:szCs w:val="20"/>
                <w:lang w:eastAsia="en-GB"/>
              </w:rPr>
              <w:t>Know some similarities and differences between things in the past and now, drawing on their experiences and what has been read in class.</w:t>
            </w:r>
          </w:p>
          <w:p w:rsidRPr="00C24478" w:rsidR="00C24478" w:rsidP="00C24478" w:rsidRDefault="00C24478" w14:paraId="5FF4EF36"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F79646"/>
                <w:sz w:val="20"/>
                <w:szCs w:val="20"/>
                <w:lang w:eastAsia="en-GB"/>
              </w:rPr>
              <w:t>Understand the past through settings, characters and events encountered in books read in class and storytelling</w:t>
            </w:r>
          </w:p>
        </w:tc>
      </w:tr>
      <w:tr w:rsidRPr="00C24478" w:rsidR="00C24478" w:rsidTr="00C24478" w14:paraId="1AD7CDF0" w14:textId="77777777">
        <w:trPr>
          <w:trHeight w:val="965"/>
        </w:trPr>
        <w:tc>
          <w:tcPr>
            <w:tcW w:w="0" w:type="auto"/>
            <w:vMerge/>
            <w:tcBorders>
              <w:top w:val="single" w:color="000000" w:sz="4" w:space="0"/>
              <w:left w:val="single" w:color="000000" w:sz="4" w:space="0"/>
              <w:bottom w:val="single" w:color="000000" w:sz="4" w:space="0"/>
              <w:right w:val="single" w:color="000000" w:sz="4" w:space="0"/>
            </w:tcBorders>
            <w:vAlign w:val="center"/>
            <w:hideMark/>
          </w:tcPr>
          <w:p w:rsidRPr="00C24478" w:rsidR="00C24478" w:rsidP="00C24478" w:rsidRDefault="00C24478" w14:paraId="0BF49AA7"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41DDA33A"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C0504D"/>
                <w:sz w:val="20"/>
                <w:szCs w:val="20"/>
                <w:lang w:eastAsia="en-GB"/>
              </w:rPr>
              <w:t>Understand some important processes and changes in the natural world around them, including the seasons</w:t>
            </w:r>
            <w:r w:rsidRPr="00C24478">
              <w:rPr>
                <w:rFonts w:ascii="Calibri" w:hAnsi="Calibri" w:eastAsia="Times New Roman" w:cs="Calibri"/>
                <w:color w:val="C0504D"/>
                <w:sz w:val="20"/>
                <w:szCs w:val="20"/>
                <w:lang w:eastAsia="en-GB"/>
              </w:rPr>
              <w:br/>
            </w:r>
            <w:r w:rsidRPr="00C24478">
              <w:rPr>
                <w:rFonts w:ascii="Calibri" w:hAnsi="Calibri" w:eastAsia="Times New Roman" w:cs="Calibri"/>
                <w:color w:val="C0504D"/>
                <w:sz w:val="20"/>
                <w:szCs w:val="20"/>
                <w:lang w:eastAsia="en-GB"/>
              </w:rPr>
              <w:t>Describe their immediate environment using knowledge from observation, discussion, stories, non-fiction texts and maps.</w:t>
            </w:r>
          </w:p>
          <w:p w:rsidRPr="00C24478" w:rsidR="00C24478" w:rsidP="00C24478" w:rsidRDefault="00C24478" w14:paraId="6ECBC880"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C0504D"/>
                <w:sz w:val="20"/>
                <w:szCs w:val="20"/>
                <w:lang w:eastAsia="en-GB"/>
              </w:rPr>
              <w:br/>
            </w:r>
            <w:r w:rsidRPr="00C24478">
              <w:rPr>
                <w:rFonts w:ascii="Calibri" w:hAnsi="Calibri" w:eastAsia="Times New Roman" w:cs="Calibri"/>
                <w:color w:val="C0504D"/>
                <w:sz w:val="20"/>
                <w:szCs w:val="20"/>
                <w:lang w:eastAsia="en-GB"/>
              </w:rPr>
              <w:t>Explain some similarities and differences between life in this country and life in other countries, drawing on knowledge from stories, non-fiction texts and – when appropriate – maps. Know some similarities and differences between the natural world around them and contrasting environments, drawing on their experiences and what has been read in class</w:t>
            </w:r>
          </w:p>
        </w:tc>
      </w:tr>
    </w:tbl>
    <w:p w:rsidR="00C24478" w:rsidP="00672223" w:rsidRDefault="00C24478" w14:paraId="454D45B5" w14:textId="0424D1CF"/>
    <w:tbl>
      <w:tblPr>
        <w:tblW w:w="20974" w:type="dxa"/>
        <w:tblCellMar>
          <w:top w:w="15" w:type="dxa"/>
          <w:left w:w="15" w:type="dxa"/>
          <w:bottom w:w="15" w:type="dxa"/>
          <w:right w:w="15" w:type="dxa"/>
        </w:tblCellMar>
        <w:tblLook w:val="04A0" w:firstRow="1" w:lastRow="0" w:firstColumn="1" w:lastColumn="0" w:noHBand="0" w:noVBand="1"/>
      </w:tblPr>
      <w:tblGrid>
        <w:gridCol w:w="3964"/>
        <w:gridCol w:w="17010"/>
      </w:tblGrid>
      <w:tr w:rsidRPr="00C24478" w:rsidR="00C24478" w:rsidTr="00C24478" w14:paraId="4DF16099" w14:textId="77777777">
        <w:trPr>
          <w:trHeight w:val="1706"/>
        </w:trPr>
        <w:tc>
          <w:tcPr>
            <w:tcW w:w="3964" w:type="dxa"/>
            <w:vMerge w:val="restart"/>
            <w:tcBorders>
              <w:top w:val="single" w:color="000000" w:sz="4" w:space="0"/>
              <w:left w:val="single" w:color="000000" w:sz="4" w:space="0"/>
              <w:bottom w:val="single" w:color="000000" w:sz="4" w:space="0"/>
              <w:right w:val="single" w:color="000000" w:sz="4" w:space="0"/>
            </w:tcBorders>
            <w:shd w:val="clear" w:color="auto" w:fill="DEEBF6"/>
            <w:tcMar>
              <w:top w:w="0" w:type="dxa"/>
              <w:left w:w="108" w:type="dxa"/>
              <w:bottom w:w="0" w:type="dxa"/>
              <w:right w:w="108" w:type="dxa"/>
            </w:tcMar>
            <w:vAlign w:val="center"/>
            <w:hideMark/>
          </w:tcPr>
          <w:p w:rsidRPr="00C24478" w:rsidR="00C24478" w:rsidP="00C24478" w:rsidRDefault="00C24478" w14:paraId="7F3D36B6" w14:textId="77777777">
            <w:pPr>
              <w:spacing w:after="0" w:line="240" w:lineRule="auto"/>
              <w:jc w:val="center"/>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 xml:space="preserve">Subject linked (whole school progressions) </w:t>
            </w:r>
            <w:r w:rsidRPr="00C24478">
              <w:rPr>
                <w:rFonts w:ascii="Calibri" w:hAnsi="Calibri" w:eastAsia="Times New Roman" w:cs="Calibri"/>
                <w:color w:val="FF66CC"/>
                <w:sz w:val="24"/>
                <w:szCs w:val="24"/>
                <w:lang w:eastAsia="en-GB"/>
              </w:rPr>
              <w:t>Art</w:t>
            </w:r>
          </w:p>
          <w:p w:rsidRPr="00C24478" w:rsidR="00C24478" w:rsidP="00C24478" w:rsidRDefault="00C24478" w14:paraId="6A68DB67" w14:textId="77777777">
            <w:pPr>
              <w:spacing w:after="0" w:line="240" w:lineRule="auto"/>
              <w:jc w:val="center"/>
              <w:rPr>
                <w:rFonts w:ascii="Times New Roman" w:hAnsi="Times New Roman" w:eastAsia="Times New Roman" w:cs="Times New Roman"/>
                <w:sz w:val="24"/>
                <w:szCs w:val="24"/>
                <w:lang w:eastAsia="en-GB"/>
              </w:rPr>
            </w:pPr>
            <w:r w:rsidRPr="00C24478">
              <w:rPr>
                <w:rFonts w:ascii="Calibri" w:hAnsi="Calibri" w:eastAsia="Times New Roman" w:cs="Calibri"/>
                <w:color w:val="00B050"/>
                <w:sz w:val="24"/>
                <w:szCs w:val="24"/>
                <w:lang w:eastAsia="en-GB"/>
              </w:rPr>
              <w:t>Design and Technology</w:t>
            </w:r>
          </w:p>
          <w:p w:rsidRPr="00C24478" w:rsidR="00C24478" w:rsidP="00C24478" w:rsidRDefault="00C24478" w14:paraId="53B5DEDA" w14:textId="77777777">
            <w:pPr>
              <w:spacing w:after="0" w:line="240" w:lineRule="auto"/>
              <w:rPr>
                <w:rFonts w:ascii="Times New Roman" w:hAnsi="Times New Roman" w:eastAsia="Times New Roman" w:cs="Times New Roman"/>
                <w:sz w:val="24"/>
                <w:szCs w:val="24"/>
                <w:lang w:eastAsia="en-GB"/>
              </w:rPr>
            </w:pPr>
          </w:p>
        </w:tc>
        <w:tc>
          <w:tcPr>
            <w:tcW w:w="1701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03332246"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Children at the expected level of development will:</w:t>
            </w:r>
          </w:p>
          <w:p w:rsidRPr="00C24478" w:rsidR="00C24478" w:rsidP="00C24478" w:rsidRDefault="00C24478" w14:paraId="5BB67912"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1. Safely use and explore a variety of materials, tools and techniques experimenting with colour, design, texture, form, and function.</w:t>
            </w:r>
          </w:p>
          <w:p w:rsidRPr="00C24478" w:rsidR="00C24478" w:rsidP="00C24478" w:rsidRDefault="00C24478" w14:paraId="024F96BD"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2. Share their creations, explaining the process they have used.</w:t>
            </w:r>
          </w:p>
          <w:p w:rsidRPr="00C24478" w:rsidR="00C24478" w:rsidP="00C24478" w:rsidRDefault="00C24478" w14:paraId="42568A0E"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3. Hold a pencil effectively in preparation for fluent writing – using the tripod grip in almost all cases.</w:t>
            </w:r>
          </w:p>
          <w:p w:rsidRPr="00C24478" w:rsidR="00C24478" w:rsidP="00C24478" w:rsidRDefault="00C24478" w14:paraId="0CFB1A2D"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4. Use a range of tools, including scissors, paint brushes and cutlery.</w:t>
            </w:r>
          </w:p>
          <w:p w:rsidRPr="00C24478" w:rsidR="00C24478" w:rsidP="00C24478" w:rsidRDefault="00C24478" w14:paraId="1827E7B9"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5. Begin to show accuracy and care when drawing.</w:t>
            </w:r>
          </w:p>
        </w:tc>
      </w:tr>
      <w:tr w:rsidRPr="00C24478" w:rsidR="00C24478" w:rsidTr="00C24478" w14:paraId="18331AB8" w14:textId="77777777">
        <w:trPr>
          <w:trHeight w:val="1079"/>
        </w:trPr>
        <w:tc>
          <w:tcPr>
            <w:tcW w:w="3964" w:type="dxa"/>
            <w:vMerge/>
            <w:tcBorders>
              <w:top w:val="single" w:color="000000" w:sz="4" w:space="0"/>
              <w:left w:val="single" w:color="000000" w:sz="4" w:space="0"/>
              <w:bottom w:val="single" w:color="000000" w:sz="4" w:space="0"/>
              <w:right w:val="single" w:color="000000" w:sz="4" w:space="0"/>
            </w:tcBorders>
            <w:vAlign w:val="center"/>
            <w:hideMark/>
          </w:tcPr>
          <w:p w:rsidRPr="00C24478" w:rsidR="00C24478" w:rsidP="00C24478" w:rsidRDefault="00C24478" w14:paraId="4013B6DB" w14:textId="77777777">
            <w:pPr>
              <w:spacing w:after="0" w:line="240" w:lineRule="auto"/>
              <w:rPr>
                <w:rFonts w:ascii="Times New Roman" w:hAnsi="Times New Roman" w:eastAsia="Times New Roman" w:cs="Times New Roman"/>
                <w:sz w:val="24"/>
                <w:szCs w:val="24"/>
                <w:lang w:eastAsia="en-GB"/>
              </w:rPr>
            </w:pPr>
          </w:p>
        </w:tc>
        <w:tc>
          <w:tcPr>
            <w:tcW w:w="1701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4F5AD144"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00B050"/>
                <w:sz w:val="20"/>
                <w:szCs w:val="20"/>
                <w:lang w:eastAsia="en-GB"/>
              </w:rPr>
              <w:t>Children at the expected level of development will:</w:t>
            </w:r>
          </w:p>
          <w:p w:rsidRPr="00C24478" w:rsidR="00C24478" w:rsidP="00C24478" w:rsidRDefault="00C24478" w14:paraId="6A1AF225"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00B050"/>
                <w:sz w:val="20"/>
                <w:szCs w:val="20"/>
                <w:lang w:eastAsia="en-GB"/>
              </w:rPr>
              <w:t>1. Safely use and explore a variety of materials, tools and techniques, experimenting with colour, design, texture, form and function.</w:t>
            </w:r>
          </w:p>
          <w:p w:rsidRPr="00C24478" w:rsidR="00C24478" w:rsidP="00C24478" w:rsidRDefault="00C24478" w14:paraId="26C86A7B"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00B050"/>
                <w:sz w:val="20"/>
                <w:szCs w:val="20"/>
                <w:lang w:eastAsia="en-GB"/>
              </w:rPr>
              <w:t>2. Share their creations, explaining the process they have used.</w:t>
            </w:r>
          </w:p>
          <w:p w:rsidRPr="00C24478" w:rsidR="00C24478" w:rsidP="00C24478" w:rsidRDefault="00C24478" w14:paraId="71A9BFE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00B050"/>
                <w:sz w:val="20"/>
                <w:szCs w:val="20"/>
                <w:lang w:eastAsia="en-GB"/>
              </w:rPr>
              <w:t>3. Make use of props and materials when role playing characters in narratives and stories.</w:t>
            </w:r>
          </w:p>
        </w:tc>
      </w:tr>
    </w:tbl>
    <w:p w:rsidRPr="00F1698A" w:rsidR="00C24478" w:rsidP="00672223" w:rsidRDefault="00C24478" w14:paraId="1391B650" w14:textId="77777777"/>
    <w:sectPr w:rsidRPr="00F1698A" w:rsidR="00C24478" w:rsidSect="00D854BE">
      <w:headerReference w:type="default" r:id="rId7"/>
      <w:pgSz w:w="23814" w:h="16839" w:orient="landscape" w:code="8"/>
      <w:pgMar w:top="1440" w:right="1440" w:bottom="1440" w:left="1440" w:header="708" w:footer="708" w:gutter="0"/>
      <w:cols w:space="708"/>
      <w:docGrid w:linePitch="360"/>
      <w:footerReference w:type="default" r:id="R000e6d3d7be344b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1953" w:rsidP="00D51078" w:rsidRDefault="00201953" w14:paraId="7C54836F" w14:textId="77777777">
      <w:pPr>
        <w:spacing w:after="0" w:line="240" w:lineRule="auto"/>
      </w:pPr>
      <w:r>
        <w:separator/>
      </w:r>
    </w:p>
  </w:endnote>
  <w:endnote w:type="continuationSeparator" w:id="0">
    <w:p w:rsidR="00201953" w:rsidP="00D51078" w:rsidRDefault="00201953" w14:paraId="1C86D04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STIX Two Math"/>
    <w:panose1 w:val="02020603050405020304"/>
    <w:charset w:val="00"/>
    <w:family w:val="roman"/>
    <w:pitch w:val="variable"/>
    <w:sig w:usb0="00000000"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omic Sans MS">
    <w:altName w:val="Calibri"/>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6975"/>
      <w:gridCol w:w="6975"/>
      <w:gridCol w:w="6975"/>
    </w:tblGrid>
    <w:tr w:rsidR="700BE1CD" w:rsidTr="700BE1CD" w14:paraId="33C5F8B4">
      <w:trPr>
        <w:trHeight w:val="300"/>
      </w:trPr>
      <w:tc>
        <w:tcPr>
          <w:tcW w:w="6975" w:type="dxa"/>
          <w:tcMar/>
        </w:tcPr>
        <w:p w:rsidR="700BE1CD" w:rsidP="700BE1CD" w:rsidRDefault="700BE1CD" w14:paraId="5B47D44E" w14:textId="057AA6D1">
          <w:pPr>
            <w:pStyle w:val="Header"/>
            <w:bidi w:val="0"/>
            <w:ind w:left="-115"/>
            <w:jc w:val="left"/>
          </w:pPr>
        </w:p>
      </w:tc>
      <w:tc>
        <w:tcPr>
          <w:tcW w:w="6975" w:type="dxa"/>
          <w:tcMar/>
        </w:tcPr>
        <w:p w:rsidR="700BE1CD" w:rsidP="700BE1CD" w:rsidRDefault="700BE1CD" w14:paraId="63EF8187" w14:textId="42897E84">
          <w:pPr>
            <w:pStyle w:val="Header"/>
            <w:bidi w:val="0"/>
            <w:jc w:val="center"/>
          </w:pPr>
        </w:p>
      </w:tc>
      <w:tc>
        <w:tcPr>
          <w:tcW w:w="6975" w:type="dxa"/>
          <w:tcMar/>
        </w:tcPr>
        <w:p w:rsidR="700BE1CD" w:rsidP="700BE1CD" w:rsidRDefault="700BE1CD" w14:paraId="218F4528" w14:textId="628BF55F">
          <w:pPr>
            <w:pStyle w:val="Header"/>
            <w:bidi w:val="0"/>
            <w:ind w:right="-115"/>
            <w:jc w:val="right"/>
          </w:pPr>
        </w:p>
      </w:tc>
    </w:tr>
  </w:tbl>
  <w:p w:rsidR="700BE1CD" w:rsidP="700BE1CD" w:rsidRDefault="700BE1CD" w14:paraId="425E01B7" w14:textId="5C2116D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1953" w:rsidP="00D51078" w:rsidRDefault="00201953" w14:paraId="2892F7EC" w14:textId="77777777">
      <w:pPr>
        <w:spacing w:after="0" w:line="240" w:lineRule="auto"/>
      </w:pPr>
      <w:r>
        <w:separator/>
      </w:r>
    </w:p>
  </w:footnote>
  <w:footnote w:type="continuationSeparator" w:id="0">
    <w:p w:rsidR="00201953" w:rsidP="00D51078" w:rsidRDefault="00201953" w14:paraId="452E8A0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4478" w:rsidP="00F1182B" w:rsidRDefault="00C24478" w14:paraId="70DF9E56" w14:textId="4E9912D3">
    <w:pPr>
      <w:jc w:val="center"/>
    </w:pPr>
    <w:r w:rsidRPr="700BE1CD" w:rsidR="700BE1CD">
      <w:rPr>
        <w:sz w:val="28"/>
        <w:szCs w:val="28"/>
      </w:rPr>
      <w:t>Bromstone</w:t>
    </w:r>
    <w:r w:rsidRPr="700BE1CD" w:rsidR="700BE1CD">
      <w:rPr>
        <w:sz w:val="28"/>
        <w:szCs w:val="28"/>
      </w:rPr>
      <w:t xml:space="preserve"> Primary School L</w:t>
    </w:r>
    <w:r w:rsidRPr="700BE1CD" w:rsidR="700BE1CD">
      <w:rPr>
        <w:sz w:val="28"/>
        <w:szCs w:val="28"/>
      </w:rPr>
      <w:t>ong Term Curriculum Plan 20</w:t>
    </w:r>
    <w:r w:rsidRPr="700BE1CD" w:rsidR="700BE1CD">
      <w:rPr>
        <w:sz w:val="28"/>
        <w:szCs w:val="28"/>
      </w:rPr>
      <w:t>2</w:t>
    </w:r>
    <w:r w:rsidRPr="700BE1CD" w:rsidR="700BE1CD">
      <w:rPr>
        <w:sz w:val="28"/>
        <w:szCs w:val="28"/>
      </w:rPr>
      <w:t>6</w:t>
    </w:r>
    <w:r w:rsidRPr="700BE1CD" w:rsidR="700BE1CD">
      <w:rPr>
        <w:sz w:val="28"/>
        <w:szCs w:val="28"/>
      </w:rPr>
      <w:t>-202</w:t>
    </w:r>
    <w:r w:rsidRPr="700BE1CD" w:rsidR="700BE1CD">
      <w:rPr>
        <w:sz w:val="28"/>
        <w:szCs w:val="28"/>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1">
    <w:nsid w:val="afd0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f7e2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174d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67ec6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8acc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bdd88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22232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a56b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858b0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a9efe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4d4af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18544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2c7a1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0f581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b1481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ae4dd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2c29d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cda0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f4de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d8faa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b2f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F20771B"/>
    <w:multiLevelType w:val="hybridMultilevel"/>
    <w:tmpl w:val="50041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74777095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559"/>
    <w:rsid w:val="00002B24"/>
    <w:rsid w:val="0006003A"/>
    <w:rsid w:val="0006311D"/>
    <w:rsid w:val="00072695"/>
    <w:rsid w:val="00093AB0"/>
    <w:rsid w:val="0009779A"/>
    <w:rsid w:val="000B1D84"/>
    <w:rsid w:val="000C50DC"/>
    <w:rsid w:val="000F0326"/>
    <w:rsid w:val="000F1C02"/>
    <w:rsid w:val="00160A8B"/>
    <w:rsid w:val="001B1D5B"/>
    <w:rsid w:val="00201953"/>
    <w:rsid w:val="00204ADD"/>
    <w:rsid w:val="00212D71"/>
    <w:rsid w:val="002365B3"/>
    <w:rsid w:val="00244E8C"/>
    <w:rsid w:val="0024587B"/>
    <w:rsid w:val="00277F81"/>
    <w:rsid w:val="00291331"/>
    <w:rsid w:val="00291C75"/>
    <w:rsid w:val="00294879"/>
    <w:rsid w:val="00294C60"/>
    <w:rsid w:val="002D4DD1"/>
    <w:rsid w:val="002E5B07"/>
    <w:rsid w:val="00330CF5"/>
    <w:rsid w:val="0033154F"/>
    <w:rsid w:val="00364CB9"/>
    <w:rsid w:val="00384C67"/>
    <w:rsid w:val="003852C2"/>
    <w:rsid w:val="003A6CC5"/>
    <w:rsid w:val="003A6EAF"/>
    <w:rsid w:val="003F71E3"/>
    <w:rsid w:val="00427C76"/>
    <w:rsid w:val="004A0079"/>
    <w:rsid w:val="004B4179"/>
    <w:rsid w:val="004F609A"/>
    <w:rsid w:val="00504292"/>
    <w:rsid w:val="005229AC"/>
    <w:rsid w:val="00531779"/>
    <w:rsid w:val="005458AD"/>
    <w:rsid w:val="005470C9"/>
    <w:rsid w:val="00554791"/>
    <w:rsid w:val="00567C94"/>
    <w:rsid w:val="00575D16"/>
    <w:rsid w:val="00584C40"/>
    <w:rsid w:val="00584DF9"/>
    <w:rsid w:val="005B5CCA"/>
    <w:rsid w:val="005C2B7F"/>
    <w:rsid w:val="005C6678"/>
    <w:rsid w:val="005F676F"/>
    <w:rsid w:val="00672223"/>
    <w:rsid w:val="00693F8A"/>
    <w:rsid w:val="006A13D8"/>
    <w:rsid w:val="006A2E87"/>
    <w:rsid w:val="006D5691"/>
    <w:rsid w:val="0071682D"/>
    <w:rsid w:val="00723081"/>
    <w:rsid w:val="00781F74"/>
    <w:rsid w:val="0078691A"/>
    <w:rsid w:val="007E168E"/>
    <w:rsid w:val="007F253D"/>
    <w:rsid w:val="007F54B1"/>
    <w:rsid w:val="00816FEB"/>
    <w:rsid w:val="0087636F"/>
    <w:rsid w:val="0088311B"/>
    <w:rsid w:val="00913C6F"/>
    <w:rsid w:val="00940431"/>
    <w:rsid w:val="00943FFF"/>
    <w:rsid w:val="00970397"/>
    <w:rsid w:val="009B5513"/>
    <w:rsid w:val="009F34A5"/>
    <w:rsid w:val="009F51B3"/>
    <w:rsid w:val="009F5844"/>
    <w:rsid w:val="00A02B7B"/>
    <w:rsid w:val="00A1145A"/>
    <w:rsid w:val="00A20DB5"/>
    <w:rsid w:val="00A235C3"/>
    <w:rsid w:val="00A629D4"/>
    <w:rsid w:val="00A83559"/>
    <w:rsid w:val="00A85B17"/>
    <w:rsid w:val="00AB79B5"/>
    <w:rsid w:val="00AD0489"/>
    <w:rsid w:val="00AD55AD"/>
    <w:rsid w:val="00AE0E41"/>
    <w:rsid w:val="00AE3B36"/>
    <w:rsid w:val="00B45EDA"/>
    <w:rsid w:val="00B6663B"/>
    <w:rsid w:val="00B7091C"/>
    <w:rsid w:val="00B75B88"/>
    <w:rsid w:val="00B92491"/>
    <w:rsid w:val="00B95C5C"/>
    <w:rsid w:val="00BB0B32"/>
    <w:rsid w:val="00BC637C"/>
    <w:rsid w:val="00C025F3"/>
    <w:rsid w:val="00C04BAD"/>
    <w:rsid w:val="00C1490E"/>
    <w:rsid w:val="00C22CB4"/>
    <w:rsid w:val="00C24478"/>
    <w:rsid w:val="00C41A55"/>
    <w:rsid w:val="00C47AF7"/>
    <w:rsid w:val="00C7283E"/>
    <w:rsid w:val="00C955B7"/>
    <w:rsid w:val="00CB64BC"/>
    <w:rsid w:val="00CD2C12"/>
    <w:rsid w:val="00CE4E4C"/>
    <w:rsid w:val="00CF282E"/>
    <w:rsid w:val="00D07D72"/>
    <w:rsid w:val="00D24B32"/>
    <w:rsid w:val="00D40C28"/>
    <w:rsid w:val="00D51078"/>
    <w:rsid w:val="00D61B2B"/>
    <w:rsid w:val="00D854BE"/>
    <w:rsid w:val="00DA321D"/>
    <w:rsid w:val="00DD1A56"/>
    <w:rsid w:val="00DD513F"/>
    <w:rsid w:val="00DE393A"/>
    <w:rsid w:val="00E02BC8"/>
    <w:rsid w:val="00E13F88"/>
    <w:rsid w:val="00E15422"/>
    <w:rsid w:val="00E20644"/>
    <w:rsid w:val="00E44AD6"/>
    <w:rsid w:val="00E521C6"/>
    <w:rsid w:val="00E716F0"/>
    <w:rsid w:val="00E84A1F"/>
    <w:rsid w:val="00E96508"/>
    <w:rsid w:val="00EA4612"/>
    <w:rsid w:val="00EA6C72"/>
    <w:rsid w:val="00EC1B26"/>
    <w:rsid w:val="00EC69CD"/>
    <w:rsid w:val="00EF7D62"/>
    <w:rsid w:val="00F03324"/>
    <w:rsid w:val="00F1182B"/>
    <w:rsid w:val="00F1698A"/>
    <w:rsid w:val="00F371D0"/>
    <w:rsid w:val="00F44124"/>
    <w:rsid w:val="00FA3747"/>
    <w:rsid w:val="00FB044D"/>
    <w:rsid w:val="00FB54D9"/>
    <w:rsid w:val="00FB72FF"/>
    <w:rsid w:val="00FC1B17"/>
    <w:rsid w:val="00FC3E78"/>
    <w:rsid w:val="00FC7B7C"/>
    <w:rsid w:val="0156C058"/>
    <w:rsid w:val="01DB7F2E"/>
    <w:rsid w:val="023ED7EB"/>
    <w:rsid w:val="02A9529F"/>
    <w:rsid w:val="02B3F5D5"/>
    <w:rsid w:val="02DF2EC2"/>
    <w:rsid w:val="031DBF6E"/>
    <w:rsid w:val="0359D97B"/>
    <w:rsid w:val="035B3872"/>
    <w:rsid w:val="0394D7A2"/>
    <w:rsid w:val="03E30382"/>
    <w:rsid w:val="03E30382"/>
    <w:rsid w:val="0429AF5C"/>
    <w:rsid w:val="0429AF5C"/>
    <w:rsid w:val="04F0059E"/>
    <w:rsid w:val="052B941C"/>
    <w:rsid w:val="0555EF6F"/>
    <w:rsid w:val="05788DF0"/>
    <w:rsid w:val="05C1A0AE"/>
    <w:rsid w:val="05C1A0AE"/>
    <w:rsid w:val="05CDF8C5"/>
    <w:rsid w:val="05CDF8C5"/>
    <w:rsid w:val="062AF2F9"/>
    <w:rsid w:val="0690FBC0"/>
    <w:rsid w:val="06E4112E"/>
    <w:rsid w:val="07267B08"/>
    <w:rsid w:val="07352B62"/>
    <w:rsid w:val="077B201E"/>
    <w:rsid w:val="07B18F9D"/>
    <w:rsid w:val="07BF461B"/>
    <w:rsid w:val="082CF08A"/>
    <w:rsid w:val="090BD115"/>
    <w:rsid w:val="092F7855"/>
    <w:rsid w:val="09388522"/>
    <w:rsid w:val="0956AACA"/>
    <w:rsid w:val="09DF80EF"/>
    <w:rsid w:val="0A80A601"/>
    <w:rsid w:val="0A92CBE9"/>
    <w:rsid w:val="0B542C93"/>
    <w:rsid w:val="0B61F15A"/>
    <w:rsid w:val="0BA1B9DA"/>
    <w:rsid w:val="0D0B66F6"/>
    <w:rsid w:val="0D29ABBF"/>
    <w:rsid w:val="0D3990EB"/>
    <w:rsid w:val="0D4453D3"/>
    <w:rsid w:val="0D5113FD"/>
    <w:rsid w:val="0DEEC443"/>
    <w:rsid w:val="0E5803F1"/>
    <w:rsid w:val="0E733E91"/>
    <w:rsid w:val="0EA28744"/>
    <w:rsid w:val="0EC61C2C"/>
    <w:rsid w:val="0ECF7922"/>
    <w:rsid w:val="0EED8F25"/>
    <w:rsid w:val="0EED8F25"/>
    <w:rsid w:val="0EF5320D"/>
    <w:rsid w:val="0F7B9E55"/>
    <w:rsid w:val="0FC64BB6"/>
    <w:rsid w:val="0FC64BB6"/>
    <w:rsid w:val="1074FD7D"/>
    <w:rsid w:val="10DF07FE"/>
    <w:rsid w:val="11061D8A"/>
    <w:rsid w:val="11317469"/>
    <w:rsid w:val="11D56C21"/>
    <w:rsid w:val="1240362F"/>
    <w:rsid w:val="1312D6D3"/>
    <w:rsid w:val="1319599E"/>
    <w:rsid w:val="1319599E"/>
    <w:rsid w:val="131F26A7"/>
    <w:rsid w:val="136CD323"/>
    <w:rsid w:val="1408B533"/>
    <w:rsid w:val="14152CC1"/>
    <w:rsid w:val="1452E68C"/>
    <w:rsid w:val="160F7E59"/>
    <w:rsid w:val="16245A19"/>
    <w:rsid w:val="16245A19"/>
    <w:rsid w:val="1696DFB0"/>
    <w:rsid w:val="16AD92DA"/>
    <w:rsid w:val="170FC058"/>
    <w:rsid w:val="17BD681C"/>
    <w:rsid w:val="181E043C"/>
    <w:rsid w:val="1898C274"/>
    <w:rsid w:val="1898C274"/>
    <w:rsid w:val="18C7F92A"/>
    <w:rsid w:val="196742AE"/>
    <w:rsid w:val="1968FD78"/>
    <w:rsid w:val="19C005DD"/>
    <w:rsid w:val="19C005DD"/>
    <w:rsid w:val="19FECA6D"/>
    <w:rsid w:val="1A6129CE"/>
    <w:rsid w:val="1A755C23"/>
    <w:rsid w:val="1B30EC56"/>
    <w:rsid w:val="1B9A0F6F"/>
    <w:rsid w:val="1BD37D83"/>
    <w:rsid w:val="1BE12557"/>
    <w:rsid w:val="1C39B858"/>
    <w:rsid w:val="1D50DD42"/>
    <w:rsid w:val="1D995E56"/>
    <w:rsid w:val="1DDFB25B"/>
    <w:rsid w:val="1DDFB25B"/>
    <w:rsid w:val="1E2F225C"/>
    <w:rsid w:val="1E8395C4"/>
    <w:rsid w:val="1E8395C4"/>
    <w:rsid w:val="1E987E43"/>
    <w:rsid w:val="1EE59B57"/>
    <w:rsid w:val="1F433AA3"/>
    <w:rsid w:val="20254AF1"/>
    <w:rsid w:val="2094B243"/>
    <w:rsid w:val="2095514A"/>
    <w:rsid w:val="2154FE9A"/>
    <w:rsid w:val="216191D2"/>
    <w:rsid w:val="2170EEB6"/>
    <w:rsid w:val="2175C485"/>
    <w:rsid w:val="21A6F097"/>
    <w:rsid w:val="2252C455"/>
    <w:rsid w:val="2264D1B9"/>
    <w:rsid w:val="2264D1B9"/>
    <w:rsid w:val="2299C781"/>
    <w:rsid w:val="22CED313"/>
    <w:rsid w:val="22DE5F1B"/>
    <w:rsid w:val="23B2B57E"/>
    <w:rsid w:val="2467DD02"/>
    <w:rsid w:val="247C4B7E"/>
    <w:rsid w:val="24D5AE7A"/>
    <w:rsid w:val="250CBD11"/>
    <w:rsid w:val="255FCCAC"/>
    <w:rsid w:val="259FDC0C"/>
    <w:rsid w:val="265CD8A0"/>
    <w:rsid w:val="2712AD0F"/>
    <w:rsid w:val="27498281"/>
    <w:rsid w:val="27853EAE"/>
    <w:rsid w:val="27A67210"/>
    <w:rsid w:val="27B6F9D3"/>
    <w:rsid w:val="29660F9E"/>
    <w:rsid w:val="2970C0A3"/>
    <w:rsid w:val="297E37C9"/>
    <w:rsid w:val="29AC616A"/>
    <w:rsid w:val="2A1A498D"/>
    <w:rsid w:val="2A932BC4"/>
    <w:rsid w:val="2C71C8A0"/>
    <w:rsid w:val="2D31FC4E"/>
    <w:rsid w:val="2DF17C88"/>
    <w:rsid w:val="2E053396"/>
    <w:rsid w:val="2E569DD2"/>
    <w:rsid w:val="2F011E99"/>
    <w:rsid w:val="2F011E99"/>
    <w:rsid w:val="2F2AF473"/>
    <w:rsid w:val="2F5319EC"/>
    <w:rsid w:val="2F5F23DB"/>
    <w:rsid w:val="303849EF"/>
    <w:rsid w:val="307EAB40"/>
    <w:rsid w:val="31139928"/>
    <w:rsid w:val="3133249D"/>
    <w:rsid w:val="3175DB39"/>
    <w:rsid w:val="319E44F6"/>
    <w:rsid w:val="335071E3"/>
    <w:rsid w:val="335BB71B"/>
    <w:rsid w:val="33BB6D13"/>
    <w:rsid w:val="33BD0071"/>
    <w:rsid w:val="3428DDB1"/>
    <w:rsid w:val="345253FE"/>
    <w:rsid w:val="34A75ACF"/>
    <w:rsid w:val="34E74384"/>
    <w:rsid w:val="353EC591"/>
    <w:rsid w:val="35D2AE2D"/>
    <w:rsid w:val="36B99FC3"/>
    <w:rsid w:val="36C87DF0"/>
    <w:rsid w:val="3830C99D"/>
    <w:rsid w:val="3870BA9D"/>
    <w:rsid w:val="38F6FFA6"/>
    <w:rsid w:val="39281199"/>
    <w:rsid w:val="3974EA22"/>
    <w:rsid w:val="3A4B55F2"/>
    <w:rsid w:val="3AA6D118"/>
    <w:rsid w:val="3AC53E96"/>
    <w:rsid w:val="3AEF80EE"/>
    <w:rsid w:val="3B309BEC"/>
    <w:rsid w:val="3B309BEC"/>
    <w:rsid w:val="3BB43745"/>
    <w:rsid w:val="3CD8BCBD"/>
    <w:rsid w:val="3CF99471"/>
    <w:rsid w:val="3DBA23B2"/>
    <w:rsid w:val="3DC794B5"/>
    <w:rsid w:val="3E18E788"/>
    <w:rsid w:val="3E401C00"/>
    <w:rsid w:val="3E401C00"/>
    <w:rsid w:val="3E66CAAA"/>
    <w:rsid w:val="3E8807D6"/>
    <w:rsid w:val="3F8E683C"/>
    <w:rsid w:val="3F8E9E5C"/>
    <w:rsid w:val="3F95BB22"/>
    <w:rsid w:val="3F95DD7D"/>
    <w:rsid w:val="3FFFBFD7"/>
    <w:rsid w:val="40219498"/>
    <w:rsid w:val="405DD3C0"/>
    <w:rsid w:val="406E87D1"/>
    <w:rsid w:val="40E1BB91"/>
    <w:rsid w:val="40FD4DE6"/>
    <w:rsid w:val="411F2A70"/>
    <w:rsid w:val="4137C997"/>
    <w:rsid w:val="413F4CB2"/>
    <w:rsid w:val="4153094E"/>
    <w:rsid w:val="4160FDD5"/>
    <w:rsid w:val="4185CEC3"/>
    <w:rsid w:val="421EB8C5"/>
    <w:rsid w:val="423DA050"/>
    <w:rsid w:val="42846245"/>
    <w:rsid w:val="431B137D"/>
    <w:rsid w:val="434EB900"/>
    <w:rsid w:val="445EB63C"/>
    <w:rsid w:val="44933865"/>
    <w:rsid w:val="44BDC6DB"/>
    <w:rsid w:val="44D75881"/>
    <w:rsid w:val="4589F393"/>
    <w:rsid w:val="45CAF392"/>
    <w:rsid w:val="45DEFD0B"/>
    <w:rsid w:val="45E1357A"/>
    <w:rsid w:val="460CF683"/>
    <w:rsid w:val="46B08A27"/>
    <w:rsid w:val="46B38604"/>
    <w:rsid w:val="4777156D"/>
    <w:rsid w:val="47C2C67C"/>
    <w:rsid w:val="483E21B0"/>
    <w:rsid w:val="483E21B0"/>
    <w:rsid w:val="485FC3E8"/>
    <w:rsid w:val="48718223"/>
    <w:rsid w:val="48CDA934"/>
    <w:rsid w:val="48F3047C"/>
    <w:rsid w:val="490E91DE"/>
    <w:rsid w:val="4954F3E8"/>
    <w:rsid w:val="498FB8C4"/>
    <w:rsid w:val="4999E8D8"/>
    <w:rsid w:val="49CEAD7B"/>
    <w:rsid w:val="49F1EBE9"/>
    <w:rsid w:val="49F8624B"/>
    <w:rsid w:val="4A2CC370"/>
    <w:rsid w:val="4A9D7E5A"/>
    <w:rsid w:val="4A9DFAB1"/>
    <w:rsid w:val="4B34628C"/>
    <w:rsid w:val="4B8CBF4A"/>
    <w:rsid w:val="4C1A7F5E"/>
    <w:rsid w:val="4CA8B0CC"/>
    <w:rsid w:val="4D0E4114"/>
    <w:rsid w:val="4D0E6EDD"/>
    <w:rsid w:val="4D1588AC"/>
    <w:rsid w:val="4D33094F"/>
    <w:rsid w:val="4D3CC7B0"/>
    <w:rsid w:val="4DE85659"/>
    <w:rsid w:val="4E10C06D"/>
    <w:rsid w:val="4E6E0907"/>
    <w:rsid w:val="4E81FEE6"/>
    <w:rsid w:val="4EAC8D80"/>
    <w:rsid w:val="4EB581FE"/>
    <w:rsid w:val="4EF13FAB"/>
    <w:rsid w:val="4F41134E"/>
    <w:rsid w:val="4F943BFB"/>
    <w:rsid w:val="4FDE9C37"/>
    <w:rsid w:val="503F9488"/>
    <w:rsid w:val="503F9488"/>
    <w:rsid w:val="50BC2732"/>
    <w:rsid w:val="5123E81E"/>
    <w:rsid w:val="51BDBA40"/>
    <w:rsid w:val="51FE0782"/>
    <w:rsid w:val="529E8245"/>
    <w:rsid w:val="52ABAC3A"/>
    <w:rsid w:val="52BB3F0D"/>
    <w:rsid w:val="5323E825"/>
    <w:rsid w:val="538B8241"/>
    <w:rsid w:val="544DF663"/>
    <w:rsid w:val="544DF663"/>
    <w:rsid w:val="54990A75"/>
    <w:rsid w:val="54FF7D26"/>
    <w:rsid w:val="55099A12"/>
    <w:rsid w:val="550EF384"/>
    <w:rsid w:val="553FB15E"/>
    <w:rsid w:val="5573A22B"/>
    <w:rsid w:val="557A3CFA"/>
    <w:rsid w:val="5633A08A"/>
    <w:rsid w:val="56821B88"/>
    <w:rsid w:val="56A4EBA8"/>
    <w:rsid w:val="56E799BD"/>
    <w:rsid w:val="56FD7BFD"/>
    <w:rsid w:val="5711994B"/>
    <w:rsid w:val="5739D1C8"/>
    <w:rsid w:val="5784180E"/>
    <w:rsid w:val="58B001C6"/>
    <w:rsid w:val="590EBBDE"/>
    <w:rsid w:val="59107F25"/>
    <w:rsid w:val="599FC4A6"/>
    <w:rsid w:val="59E10F6A"/>
    <w:rsid w:val="59E10F6A"/>
    <w:rsid w:val="5AE48ECE"/>
    <w:rsid w:val="5AF8CF46"/>
    <w:rsid w:val="5B230B3C"/>
    <w:rsid w:val="5B2CAFAC"/>
    <w:rsid w:val="5B4D9BA7"/>
    <w:rsid w:val="5BF36422"/>
    <w:rsid w:val="5CA2BCD3"/>
    <w:rsid w:val="5CA2BCD3"/>
    <w:rsid w:val="5CFF616C"/>
    <w:rsid w:val="5D580484"/>
    <w:rsid w:val="5E832597"/>
    <w:rsid w:val="5E9AD8F7"/>
    <w:rsid w:val="5EB4E2F9"/>
    <w:rsid w:val="5EC7FBFE"/>
    <w:rsid w:val="5F4EA909"/>
    <w:rsid w:val="5F9D3E13"/>
    <w:rsid w:val="601C33A5"/>
    <w:rsid w:val="603E7B14"/>
    <w:rsid w:val="61136C76"/>
    <w:rsid w:val="61181F03"/>
    <w:rsid w:val="6202F4FB"/>
    <w:rsid w:val="625D8FF8"/>
    <w:rsid w:val="62617DC8"/>
    <w:rsid w:val="62617DC8"/>
    <w:rsid w:val="626F6341"/>
    <w:rsid w:val="629CED78"/>
    <w:rsid w:val="62A0FACE"/>
    <w:rsid w:val="62A9EBB0"/>
    <w:rsid w:val="62A9EBB0"/>
    <w:rsid w:val="633F3B88"/>
    <w:rsid w:val="6340291D"/>
    <w:rsid w:val="639CE187"/>
    <w:rsid w:val="63E30CF2"/>
    <w:rsid w:val="6511C2DF"/>
    <w:rsid w:val="651F817D"/>
    <w:rsid w:val="651F817D"/>
    <w:rsid w:val="652CC56E"/>
    <w:rsid w:val="6530A317"/>
    <w:rsid w:val="656C3E4C"/>
    <w:rsid w:val="6687ADB2"/>
    <w:rsid w:val="668BECCE"/>
    <w:rsid w:val="6707A907"/>
    <w:rsid w:val="67EE7FB8"/>
    <w:rsid w:val="68873CB5"/>
    <w:rsid w:val="6963B94E"/>
    <w:rsid w:val="699AE37C"/>
    <w:rsid w:val="69A377D6"/>
    <w:rsid w:val="69B6AAFD"/>
    <w:rsid w:val="69CEC3A1"/>
    <w:rsid w:val="6A6D524D"/>
    <w:rsid w:val="6A78382F"/>
    <w:rsid w:val="6A8FDD10"/>
    <w:rsid w:val="6B4F5063"/>
    <w:rsid w:val="6C279ED1"/>
    <w:rsid w:val="6C59E7C8"/>
    <w:rsid w:val="6C6B2DDD"/>
    <w:rsid w:val="6C92EF95"/>
    <w:rsid w:val="6CC96A82"/>
    <w:rsid w:val="6D3302F8"/>
    <w:rsid w:val="6D7DD66A"/>
    <w:rsid w:val="6DC2FE46"/>
    <w:rsid w:val="6DD9E58D"/>
    <w:rsid w:val="6E493E10"/>
    <w:rsid w:val="6EDD7DD5"/>
    <w:rsid w:val="6EDD7DD5"/>
    <w:rsid w:val="6EEC9A05"/>
    <w:rsid w:val="6F09EFAF"/>
    <w:rsid w:val="6F2B9810"/>
    <w:rsid w:val="6FA57318"/>
    <w:rsid w:val="6FBD259A"/>
    <w:rsid w:val="6FDC08D4"/>
    <w:rsid w:val="6FEEC24C"/>
    <w:rsid w:val="700BE1CD"/>
    <w:rsid w:val="7027C551"/>
    <w:rsid w:val="706BEB3F"/>
    <w:rsid w:val="706BEB3F"/>
    <w:rsid w:val="70A96FA5"/>
    <w:rsid w:val="71811541"/>
    <w:rsid w:val="721476F1"/>
    <w:rsid w:val="729B121F"/>
    <w:rsid w:val="72D79908"/>
    <w:rsid w:val="73E40123"/>
    <w:rsid w:val="740DF740"/>
    <w:rsid w:val="744102D4"/>
    <w:rsid w:val="7458C174"/>
    <w:rsid w:val="749AB459"/>
    <w:rsid w:val="74CA7FFE"/>
    <w:rsid w:val="74ED7602"/>
    <w:rsid w:val="7522FA14"/>
    <w:rsid w:val="7622C9E5"/>
    <w:rsid w:val="7663157E"/>
    <w:rsid w:val="776500C9"/>
    <w:rsid w:val="78141084"/>
    <w:rsid w:val="784B41E2"/>
    <w:rsid w:val="7888EBD6"/>
    <w:rsid w:val="7890E9DF"/>
    <w:rsid w:val="78FB56B6"/>
    <w:rsid w:val="790E9155"/>
    <w:rsid w:val="796ADAE3"/>
    <w:rsid w:val="7976E77D"/>
    <w:rsid w:val="79A24813"/>
    <w:rsid w:val="79EEA111"/>
    <w:rsid w:val="7A809DCD"/>
    <w:rsid w:val="7B051151"/>
    <w:rsid w:val="7B201828"/>
    <w:rsid w:val="7B9EAD22"/>
    <w:rsid w:val="7C35CA0B"/>
    <w:rsid w:val="7CF7552D"/>
    <w:rsid w:val="7DB0F56C"/>
    <w:rsid w:val="7E0C1314"/>
    <w:rsid w:val="7E278BB5"/>
    <w:rsid w:val="7E278BB5"/>
    <w:rsid w:val="7E3A057B"/>
    <w:rsid w:val="7EC89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4ABA6"/>
  <w15:chartTrackingRefBased/>
  <w15:docId w15:val="{EEAB4375-5DF5-4753-A3CB-8636728A23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854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51078"/>
    <w:pPr>
      <w:tabs>
        <w:tab w:val="center" w:pos="4513"/>
        <w:tab w:val="right" w:pos="9026"/>
      </w:tabs>
      <w:spacing w:after="0" w:line="240" w:lineRule="auto"/>
    </w:pPr>
  </w:style>
  <w:style w:type="character" w:styleId="HeaderChar" w:customStyle="1">
    <w:name w:val="Header Char"/>
    <w:basedOn w:val="DefaultParagraphFont"/>
    <w:link w:val="Header"/>
    <w:uiPriority w:val="99"/>
    <w:rsid w:val="00D51078"/>
  </w:style>
  <w:style w:type="paragraph" w:styleId="Footer">
    <w:name w:val="footer"/>
    <w:basedOn w:val="Normal"/>
    <w:link w:val="FooterChar"/>
    <w:uiPriority w:val="99"/>
    <w:unhideWhenUsed/>
    <w:rsid w:val="00D51078"/>
    <w:pPr>
      <w:tabs>
        <w:tab w:val="center" w:pos="4513"/>
        <w:tab w:val="right" w:pos="9026"/>
      </w:tabs>
      <w:spacing w:after="0" w:line="240" w:lineRule="auto"/>
    </w:pPr>
  </w:style>
  <w:style w:type="character" w:styleId="FooterChar" w:customStyle="1">
    <w:name w:val="Footer Char"/>
    <w:basedOn w:val="DefaultParagraphFont"/>
    <w:link w:val="Footer"/>
    <w:uiPriority w:val="99"/>
    <w:rsid w:val="00D51078"/>
  </w:style>
  <w:style w:type="paragraph" w:styleId="paragraph" w:customStyle="1">
    <w:name w:val="paragraph"/>
    <w:basedOn w:val="Normal"/>
    <w:rsid w:val="00A02B7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02B7B"/>
  </w:style>
  <w:style w:type="character" w:styleId="eop" w:customStyle="1">
    <w:name w:val="eop"/>
    <w:basedOn w:val="DefaultParagraphFont"/>
    <w:rsid w:val="00A02B7B"/>
  </w:style>
  <w:style w:type="paragraph" w:styleId="ListParagraph">
    <w:name w:val="List Paragraph"/>
    <w:basedOn w:val="Normal"/>
    <w:uiPriority w:val="34"/>
    <w:qFormat/>
    <w:rsid w:val="00E44AD6"/>
    <w:pPr>
      <w:ind w:left="720"/>
      <w:contextualSpacing/>
    </w:pPr>
  </w:style>
  <w:style w:type="paragraph" w:styleId="BalloonText">
    <w:name w:val="Balloon Text"/>
    <w:basedOn w:val="Normal"/>
    <w:link w:val="BalloonTextChar"/>
    <w:uiPriority w:val="99"/>
    <w:semiHidden/>
    <w:unhideWhenUsed/>
    <w:rsid w:val="004F609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F609A"/>
    <w:rPr>
      <w:rFonts w:ascii="Segoe UI" w:hAnsi="Segoe UI" w:cs="Segoe UI"/>
      <w:sz w:val="18"/>
      <w:szCs w:val="18"/>
    </w:rPr>
  </w:style>
  <w:style w:type="paragraph" w:styleId="NormalWeb">
    <w:name w:val="Normal (Web)"/>
    <w:basedOn w:val="Normal"/>
    <w:uiPriority w:val="99"/>
    <w:semiHidden/>
    <w:unhideWhenUsed/>
    <w:rsid w:val="00D07D72"/>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6972">
      <w:bodyDiv w:val="1"/>
      <w:marLeft w:val="0"/>
      <w:marRight w:val="0"/>
      <w:marTop w:val="0"/>
      <w:marBottom w:val="0"/>
      <w:divBdr>
        <w:top w:val="none" w:sz="0" w:space="0" w:color="auto"/>
        <w:left w:val="none" w:sz="0" w:space="0" w:color="auto"/>
        <w:bottom w:val="none" w:sz="0" w:space="0" w:color="auto"/>
        <w:right w:val="none" w:sz="0" w:space="0" w:color="auto"/>
      </w:divBdr>
    </w:div>
    <w:div w:id="210729565">
      <w:bodyDiv w:val="1"/>
      <w:marLeft w:val="0"/>
      <w:marRight w:val="0"/>
      <w:marTop w:val="0"/>
      <w:marBottom w:val="0"/>
      <w:divBdr>
        <w:top w:val="none" w:sz="0" w:space="0" w:color="auto"/>
        <w:left w:val="none" w:sz="0" w:space="0" w:color="auto"/>
        <w:bottom w:val="none" w:sz="0" w:space="0" w:color="auto"/>
        <w:right w:val="none" w:sz="0" w:space="0" w:color="auto"/>
      </w:divBdr>
    </w:div>
    <w:div w:id="392582283">
      <w:bodyDiv w:val="1"/>
      <w:marLeft w:val="0"/>
      <w:marRight w:val="0"/>
      <w:marTop w:val="0"/>
      <w:marBottom w:val="0"/>
      <w:divBdr>
        <w:top w:val="none" w:sz="0" w:space="0" w:color="auto"/>
        <w:left w:val="none" w:sz="0" w:space="0" w:color="auto"/>
        <w:bottom w:val="none" w:sz="0" w:space="0" w:color="auto"/>
        <w:right w:val="none" w:sz="0" w:space="0" w:color="auto"/>
      </w:divBdr>
    </w:div>
    <w:div w:id="603001183">
      <w:bodyDiv w:val="1"/>
      <w:marLeft w:val="0"/>
      <w:marRight w:val="0"/>
      <w:marTop w:val="0"/>
      <w:marBottom w:val="0"/>
      <w:divBdr>
        <w:top w:val="none" w:sz="0" w:space="0" w:color="auto"/>
        <w:left w:val="none" w:sz="0" w:space="0" w:color="auto"/>
        <w:bottom w:val="none" w:sz="0" w:space="0" w:color="auto"/>
        <w:right w:val="none" w:sz="0" w:space="0" w:color="auto"/>
      </w:divBdr>
      <w:divsChild>
        <w:div w:id="1916893957">
          <w:marLeft w:val="137"/>
          <w:marRight w:val="0"/>
          <w:marTop w:val="0"/>
          <w:marBottom w:val="0"/>
          <w:divBdr>
            <w:top w:val="none" w:sz="0" w:space="0" w:color="auto"/>
            <w:left w:val="none" w:sz="0" w:space="0" w:color="auto"/>
            <w:bottom w:val="none" w:sz="0" w:space="0" w:color="auto"/>
            <w:right w:val="none" w:sz="0" w:space="0" w:color="auto"/>
          </w:divBdr>
        </w:div>
      </w:divsChild>
    </w:div>
    <w:div w:id="618948970">
      <w:bodyDiv w:val="1"/>
      <w:marLeft w:val="0"/>
      <w:marRight w:val="0"/>
      <w:marTop w:val="0"/>
      <w:marBottom w:val="0"/>
      <w:divBdr>
        <w:top w:val="none" w:sz="0" w:space="0" w:color="auto"/>
        <w:left w:val="none" w:sz="0" w:space="0" w:color="auto"/>
        <w:bottom w:val="none" w:sz="0" w:space="0" w:color="auto"/>
        <w:right w:val="none" w:sz="0" w:space="0" w:color="auto"/>
      </w:divBdr>
    </w:div>
    <w:div w:id="624164937">
      <w:bodyDiv w:val="1"/>
      <w:marLeft w:val="0"/>
      <w:marRight w:val="0"/>
      <w:marTop w:val="0"/>
      <w:marBottom w:val="0"/>
      <w:divBdr>
        <w:top w:val="none" w:sz="0" w:space="0" w:color="auto"/>
        <w:left w:val="none" w:sz="0" w:space="0" w:color="auto"/>
        <w:bottom w:val="none" w:sz="0" w:space="0" w:color="auto"/>
        <w:right w:val="none" w:sz="0" w:space="0" w:color="auto"/>
      </w:divBdr>
    </w:div>
    <w:div w:id="1133476781">
      <w:bodyDiv w:val="1"/>
      <w:marLeft w:val="0"/>
      <w:marRight w:val="0"/>
      <w:marTop w:val="0"/>
      <w:marBottom w:val="0"/>
      <w:divBdr>
        <w:top w:val="none" w:sz="0" w:space="0" w:color="auto"/>
        <w:left w:val="none" w:sz="0" w:space="0" w:color="auto"/>
        <w:bottom w:val="none" w:sz="0" w:space="0" w:color="auto"/>
        <w:right w:val="none" w:sz="0" w:space="0" w:color="auto"/>
      </w:divBdr>
      <w:divsChild>
        <w:div w:id="997686212">
          <w:marLeft w:val="279"/>
          <w:marRight w:val="0"/>
          <w:marTop w:val="0"/>
          <w:marBottom w:val="0"/>
          <w:divBdr>
            <w:top w:val="none" w:sz="0" w:space="0" w:color="auto"/>
            <w:left w:val="none" w:sz="0" w:space="0" w:color="auto"/>
            <w:bottom w:val="none" w:sz="0" w:space="0" w:color="auto"/>
            <w:right w:val="none" w:sz="0" w:space="0" w:color="auto"/>
          </w:divBdr>
        </w:div>
      </w:divsChild>
    </w:div>
    <w:div w:id="1398287100">
      <w:bodyDiv w:val="1"/>
      <w:marLeft w:val="0"/>
      <w:marRight w:val="0"/>
      <w:marTop w:val="0"/>
      <w:marBottom w:val="0"/>
      <w:divBdr>
        <w:top w:val="none" w:sz="0" w:space="0" w:color="auto"/>
        <w:left w:val="none" w:sz="0" w:space="0" w:color="auto"/>
        <w:bottom w:val="none" w:sz="0" w:space="0" w:color="auto"/>
        <w:right w:val="none" w:sz="0" w:space="0" w:color="auto"/>
      </w:divBdr>
      <w:divsChild>
        <w:div w:id="1764033754">
          <w:marLeft w:val="0"/>
          <w:marRight w:val="0"/>
          <w:marTop w:val="0"/>
          <w:marBottom w:val="0"/>
          <w:divBdr>
            <w:top w:val="none" w:sz="0" w:space="0" w:color="auto"/>
            <w:left w:val="none" w:sz="0" w:space="0" w:color="auto"/>
            <w:bottom w:val="none" w:sz="0" w:space="0" w:color="auto"/>
            <w:right w:val="none" w:sz="0" w:space="0" w:color="auto"/>
          </w:divBdr>
          <w:divsChild>
            <w:div w:id="779684685">
              <w:marLeft w:val="0"/>
              <w:marRight w:val="0"/>
              <w:marTop w:val="0"/>
              <w:marBottom w:val="0"/>
              <w:divBdr>
                <w:top w:val="none" w:sz="0" w:space="0" w:color="auto"/>
                <w:left w:val="none" w:sz="0" w:space="0" w:color="auto"/>
                <w:bottom w:val="none" w:sz="0" w:space="0" w:color="auto"/>
                <w:right w:val="none" w:sz="0" w:space="0" w:color="auto"/>
              </w:divBdr>
            </w:div>
            <w:div w:id="52395467">
              <w:marLeft w:val="0"/>
              <w:marRight w:val="0"/>
              <w:marTop w:val="0"/>
              <w:marBottom w:val="0"/>
              <w:divBdr>
                <w:top w:val="none" w:sz="0" w:space="0" w:color="auto"/>
                <w:left w:val="none" w:sz="0" w:space="0" w:color="auto"/>
                <w:bottom w:val="none" w:sz="0" w:space="0" w:color="auto"/>
                <w:right w:val="none" w:sz="0" w:space="0" w:color="auto"/>
              </w:divBdr>
            </w:div>
            <w:div w:id="333149098">
              <w:marLeft w:val="0"/>
              <w:marRight w:val="0"/>
              <w:marTop w:val="0"/>
              <w:marBottom w:val="0"/>
              <w:divBdr>
                <w:top w:val="none" w:sz="0" w:space="0" w:color="auto"/>
                <w:left w:val="none" w:sz="0" w:space="0" w:color="auto"/>
                <w:bottom w:val="none" w:sz="0" w:space="0" w:color="auto"/>
                <w:right w:val="none" w:sz="0" w:space="0" w:color="auto"/>
              </w:divBdr>
              <w:divsChild>
                <w:div w:id="187723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2479">
          <w:marLeft w:val="0"/>
          <w:marRight w:val="0"/>
          <w:marTop w:val="0"/>
          <w:marBottom w:val="0"/>
          <w:divBdr>
            <w:top w:val="none" w:sz="0" w:space="0" w:color="auto"/>
            <w:left w:val="none" w:sz="0" w:space="0" w:color="auto"/>
            <w:bottom w:val="none" w:sz="0" w:space="0" w:color="auto"/>
            <w:right w:val="none" w:sz="0" w:space="0" w:color="auto"/>
          </w:divBdr>
          <w:divsChild>
            <w:div w:id="404307361">
              <w:marLeft w:val="0"/>
              <w:marRight w:val="0"/>
              <w:marTop w:val="0"/>
              <w:marBottom w:val="0"/>
              <w:divBdr>
                <w:top w:val="none" w:sz="0" w:space="0" w:color="auto"/>
                <w:left w:val="none" w:sz="0" w:space="0" w:color="auto"/>
                <w:bottom w:val="none" w:sz="0" w:space="0" w:color="auto"/>
                <w:right w:val="none" w:sz="0" w:space="0" w:color="auto"/>
              </w:divBdr>
            </w:div>
            <w:div w:id="1964725335">
              <w:marLeft w:val="0"/>
              <w:marRight w:val="0"/>
              <w:marTop w:val="0"/>
              <w:marBottom w:val="0"/>
              <w:divBdr>
                <w:top w:val="none" w:sz="0" w:space="0" w:color="auto"/>
                <w:left w:val="none" w:sz="0" w:space="0" w:color="auto"/>
                <w:bottom w:val="none" w:sz="0" w:space="0" w:color="auto"/>
                <w:right w:val="none" w:sz="0" w:space="0" w:color="auto"/>
              </w:divBdr>
            </w:div>
          </w:divsChild>
        </w:div>
        <w:div w:id="116995518">
          <w:marLeft w:val="0"/>
          <w:marRight w:val="0"/>
          <w:marTop w:val="0"/>
          <w:marBottom w:val="0"/>
          <w:divBdr>
            <w:top w:val="none" w:sz="0" w:space="0" w:color="auto"/>
            <w:left w:val="none" w:sz="0" w:space="0" w:color="auto"/>
            <w:bottom w:val="none" w:sz="0" w:space="0" w:color="auto"/>
            <w:right w:val="none" w:sz="0" w:space="0" w:color="auto"/>
          </w:divBdr>
          <w:divsChild>
            <w:div w:id="1726104231">
              <w:marLeft w:val="0"/>
              <w:marRight w:val="0"/>
              <w:marTop w:val="0"/>
              <w:marBottom w:val="0"/>
              <w:divBdr>
                <w:top w:val="none" w:sz="0" w:space="0" w:color="auto"/>
                <w:left w:val="none" w:sz="0" w:space="0" w:color="auto"/>
                <w:bottom w:val="none" w:sz="0" w:space="0" w:color="auto"/>
                <w:right w:val="none" w:sz="0" w:space="0" w:color="auto"/>
              </w:divBdr>
            </w:div>
            <w:div w:id="260648890">
              <w:marLeft w:val="0"/>
              <w:marRight w:val="0"/>
              <w:marTop w:val="0"/>
              <w:marBottom w:val="0"/>
              <w:divBdr>
                <w:top w:val="none" w:sz="0" w:space="0" w:color="auto"/>
                <w:left w:val="none" w:sz="0" w:space="0" w:color="auto"/>
                <w:bottom w:val="none" w:sz="0" w:space="0" w:color="auto"/>
                <w:right w:val="none" w:sz="0" w:space="0" w:color="auto"/>
              </w:divBdr>
            </w:div>
          </w:divsChild>
        </w:div>
        <w:div w:id="101581173">
          <w:marLeft w:val="0"/>
          <w:marRight w:val="0"/>
          <w:marTop w:val="0"/>
          <w:marBottom w:val="0"/>
          <w:divBdr>
            <w:top w:val="none" w:sz="0" w:space="0" w:color="auto"/>
            <w:left w:val="none" w:sz="0" w:space="0" w:color="auto"/>
            <w:bottom w:val="none" w:sz="0" w:space="0" w:color="auto"/>
            <w:right w:val="none" w:sz="0" w:space="0" w:color="auto"/>
          </w:divBdr>
          <w:divsChild>
            <w:div w:id="1257786246">
              <w:marLeft w:val="0"/>
              <w:marRight w:val="0"/>
              <w:marTop w:val="0"/>
              <w:marBottom w:val="0"/>
              <w:divBdr>
                <w:top w:val="none" w:sz="0" w:space="0" w:color="auto"/>
                <w:left w:val="none" w:sz="0" w:space="0" w:color="auto"/>
                <w:bottom w:val="none" w:sz="0" w:space="0" w:color="auto"/>
                <w:right w:val="none" w:sz="0" w:space="0" w:color="auto"/>
              </w:divBdr>
            </w:div>
            <w:div w:id="1617057858">
              <w:marLeft w:val="0"/>
              <w:marRight w:val="0"/>
              <w:marTop w:val="0"/>
              <w:marBottom w:val="0"/>
              <w:divBdr>
                <w:top w:val="none" w:sz="0" w:space="0" w:color="auto"/>
                <w:left w:val="none" w:sz="0" w:space="0" w:color="auto"/>
                <w:bottom w:val="none" w:sz="0" w:space="0" w:color="auto"/>
                <w:right w:val="none" w:sz="0" w:space="0" w:color="auto"/>
              </w:divBdr>
            </w:div>
          </w:divsChild>
        </w:div>
        <w:div w:id="1794906382">
          <w:marLeft w:val="0"/>
          <w:marRight w:val="0"/>
          <w:marTop w:val="0"/>
          <w:marBottom w:val="0"/>
          <w:divBdr>
            <w:top w:val="none" w:sz="0" w:space="0" w:color="auto"/>
            <w:left w:val="none" w:sz="0" w:space="0" w:color="auto"/>
            <w:bottom w:val="none" w:sz="0" w:space="0" w:color="auto"/>
            <w:right w:val="none" w:sz="0" w:space="0" w:color="auto"/>
          </w:divBdr>
          <w:divsChild>
            <w:div w:id="1706100907">
              <w:marLeft w:val="0"/>
              <w:marRight w:val="0"/>
              <w:marTop w:val="0"/>
              <w:marBottom w:val="0"/>
              <w:divBdr>
                <w:top w:val="none" w:sz="0" w:space="0" w:color="auto"/>
                <w:left w:val="none" w:sz="0" w:space="0" w:color="auto"/>
                <w:bottom w:val="none" w:sz="0" w:space="0" w:color="auto"/>
                <w:right w:val="none" w:sz="0" w:space="0" w:color="auto"/>
              </w:divBdr>
            </w:div>
            <w:div w:id="325521225">
              <w:marLeft w:val="0"/>
              <w:marRight w:val="0"/>
              <w:marTop w:val="0"/>
              <w:marBottom w:val="0"/>
              <w:divBdr>
                <w:top w:val="none" w:sz="0" w:space="0" w:color="auto"/>
                <w:left w:val="none" w:sz="0" w:space="0" w:color="auto"/>
                <w:bottom w:val="none" w:sz="0" w:space="0" w:color="auto"/>
                <w:right w:val="none" w:sz="0" w:space="0" w:color="auto"/>
              </w:divBdr>
            </w:div>
          </w:divsChild>
        </w:div>
        <w:div w:id="661542885">
          <w:marLeft w:val="0"/>
          <w:marRight w:val="0"/>
          <w:marTop w:val="0"/>
          <w:marBottom w:val="0"/>
          <w:divBdr>
            <w:top w:val="none" w:sz="0" w:space="0" w:color="auto"/>
            <w:left w:val="none" w:sz="0" w:space="0" w:color="auto"/>
            <w:bottom w:val="none" w:sz="0" w:space="0" w:color="auto"/>
            <w:right w:val="none" w:sz="0" w:space="0" w:color="auto"/>
          </w:divBdr>
          <w:divsChild>
            <w:div w:id="801196031">
              <w:marLeft w:val="0"/>
              <w:marRight w:val="0"/>
              <w:marTop w:val="0"/>
              <w:marBottom w:val="0"/>
              <w:divBdr>
                <w:top w:val="none" w:sz="0" w:space="0" w:color="auto"/>
                <w:left w:val="none" w:sz="0" w:space="0" w:color="auto"/>
                <w:bottom w:val="none" w:sz="0" w:space="0" w:color="auto"/>
                <w:right w:val="none" w:sz="0" w:space="0" w:color="auto"/>
              </w:divBdr>
            </w:div>
            <w:div w:id="36447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1621">
      <w:bodyDiv w:val="1"/>
      <w:marLeft w:val="0"/>
      <w:marRight w:val="0"/>
      <w:marTop w:val="0"/>
      <w:marBottom w:val="0"/>
      <w:divBdr>
        <w:top w:val="none" w:sz="0" w:space="0" w:color="auto"/>
        <w:left w:val="none" w:sz="0" w:space="0" w:color="auto"/>
        <w:bottom w:val="none" w:sz="0" w:space="0" w:color="auto"/>
        <w:right w:val="none" w:sz="0" w:space="0" w:color="auto"/>
      </w:divBdr>
      <w:divsChild>
        <w:div w:id="1168863716">
          <w:marLeft w:val="137"/>
          <w:marRight w:val="0"/>
          <w:marTop w:val="0"/>
          <w:marBottom w:val="0"/>
          <w:divBdr>
            <w:top w:val="none" w:sz="0" w:space="0" w:color="auto"/>
            <w:left w:val="none" w:sz="0" w:space="0" w:color="auto"/>
            <w:bottom w:val="none" w:sz="0" w:space="0" w:color="auto"/>
            <w:right w:val="none" w:sz="0" w:space="0" w:color="auto"/>
          </w:divBdr>
        </w:div>
      </w:divsChild>
    </w:div>
    <w:div w:id="1646885482">
      <w:bodyDiv w:val="1"/>
      <w:marLeft w:val="0"/>
      <w:marRight w:val="0"/>
      <w:marTop w:val="0"/>
      <w:marBottom w:val="0"/>
      <w:divBdr>
        <w:top w:val="none" w:sz="0" w:space="0" w:color="auto"/>
        <w:left w:val="none" w:sz="0" w:space="0" w:color="auto"/>
        <w:bottom w:val="none" w:sz="0" w:space="0" w:color="auto"/>
        <w:right w:val="none" w:sz="0" w:space="0" w:color="auto"/>
      </w:divBdr>
      <w:divsChild>
        <w:div w:id="1770538255">
          <w:marLeft w:val="0"/>
          <w:marRight w:val="0"/>
          <w:marTop w:val="0"/>
          <w:marBottom w:val="0"/>
          <w:divBdr>
            <w:top w:val="none" w:sz="0" w:space="0" w:color="auto"/>
            <w:left w:val="none" w:sz="0" w:space="0" w:color="auto"/>
            <w:bottom w:val="none" w:sz="0" w:space="0" w:color="auto"/>
            <w:right w:val="none" w:sz="0" w:space="0" w:color="auto"/>
          </w:divBdr>
          <w:divsChild>
            <w:div w:id="751513543">
              <w:marLeft w:val="0"/>
              <w:marRight w:val="0"/>
              <w:marTop w:val="0"/>
              <w:marBottom w:val="0"/>
              <w:divBdr>
                <w:top w:val="none" w:sz="0" w:space="0" w:color="auto"/>
                <w:left w:val="none" w:sz="0" w:space="0" w:color="auto"/>
                <w:bottom w:val="none" w:sz="0" w:space="0" w:color="auto"/>
                <w:right w:val="none" w:sz="0" w:space="0" w:color="auto"/>
              </w:divBdr>
            </w:div>
          </w:divsChild>
        </w:div>
        <w:div w:id="1227178936">
          <w:marLeft w:val="0"/>
          <w:marRight w:val="0"/>
          <w:marTop w:val="0"/>
          <w:marBottom w:val="0"/>
          <w:divBdr>
            <w:top w:val="none" w:sz="0" w:space="0" w:color="auto"/>
            <w:left w:val="none" w:sz="0" w:space="0" w:color="auto"/>
            <w:bottom w:val="none" w:sz="0" w:space="0" w:color="auto"/>
            <w:right w:val="none" w:sz="0" w:space="0" w:color="auto"/>
          </w:divBdr>
          <w:divsChild>
            <w:div w:id="1850949655">
              <w:marLeft w:val="0"/>
              <w:marRight w:val="0"/>
              <w:marTop w:val="0"/>
              <w:marBottom w:val="0"/>
              <w:divBdr>
                <w:top w:val="none" w:sz="0" w:space="0" w:color="auto"/>
                <w:left w:val="none" w:sz="0" w:space="0" w:color="auto"/>
                <w:bottom w:val="none" w:sz="0" w:space="0" w:color="auto"/>
                <w:right w:val="none" w:sz="0" w:space="0" w:color="auto"/>
              </w:divBdr>
            </w:div>
          </w:divsChild>
        </w:div>
        <w:div w:id="885678424">
          <w:marLeft w:val="0"/>
          <w:marRight w:val="0"/>
          <w:marTop w:val="0"/>
          <w:marBottom w:val="0"/>
          <w:divBdr>
            <w:top w:val="none" w:sz="0" w:space="0" w:color="auto"/>
            <w:left w:val="none" w:sz="0" w:space="0" w:color="auto"/>
            <w:bottom w:val="none" w:sz="0" w:space="0" w:color="auto"/>
            <w:right w:val="none" w:sz="0" w:space="0" w:color="auto"/>
          </w:divBdr>
          <w:divsChild>
            <w:div w:id="136000534">
              <w:marLeft w:val="0"/>
              <w:marRight w:val="0"/>
              <w:marTop w:val="0"/>
              <w:marBottom w:val="0"/>
              <w:divBdr>
                <w:top w:val="none" w:sz="0" w:space="0" w:color="auto"/>
                <w:left w:val="none" w:sz="0" w:space="0" w:color="auto"/>
                <w:bottom w:val="none" w:sz="0" w:space="0" w:color="auto"/>
                <w:right w:val="none" w:sz="0" w:space="0" w:color="auto"/>
              </w:divBdr>
            </w:div>
          </w:divsChild>
        </w:div>
        <w:div w:id="1680350804">
          <w:marLeft w:val="0"/>
          <w:marRight w:val="0"/>
          <w:marTop w:val="0"/>
          <w:marBottom w:val="0"/>
          <w:divBdr>
            <w:top w:val="none" w:sz="0" w:space="0" w:color="auto"/>
            <w:left w:val="none" w:sz="0" w:space="0" w:color="auto"/>
            <w:bottom w:val="none" w:sz="0" w:space="0" w:color="auto"/>
            <w:right w:val="none" w:sz="0" w:space="0" w:color="auto"/>
          </w:divBdr>
          <w:divsChild>
            <w:div w:id="332416317">
              <w:marLeft w:val="0"/>
              <w:marRight w:val="0"/>
              <w:marTop w:val="0"/>
              <w:marBottom w:val="0"/>
              <w:divBdr>
                <w:top w:val="none" w:sz="0" w:space="0" w:color="auto"/>
                <w:left w:val="none" w:sz="0" w:space="0" w:color="auto"/>
                <w:bottom w:val="none" w:sz="0" w:space="0" w:color="auto"/>
                <w:right w:val="none" w:sz="0" w:space="0" w:color="auto"/>
              </w:divBdr>
            </w:div>
          </w:divsChild>
        </w:div>
        <w:div w:id="1346595940">
          <w:marLeft w:val="0"/>
          <w:marRight w:val="0"/>
          <w:marTop w:val="0"/>
          <w:marBottom w:val="0"/>
          <w:divBdr>
            <w:top w:val="none" w:sz="0" w:space="0" w:color="auto"/>
            <w:left w:val="none" w:sz="0" w:space="0" w:color="auto"/>
            <w:bottom w:val="none" w:sz="0" w:space="0" w:color="auto"/>
            <w:right w:val="none" w:sz="0" w:space="0" w:color="auto"/>
          </w:divBdr>
          <w:divsChild>
            <w:div w:id="387387702">
              <w:marLeft w:val="0"/>
              <w:marRight w:val="0"/>
              <w:marTop w:val="0"/>
              <w:marBottom w:val="0"/>
              <w:divBdr>
                <w:top w:val="none" w:sz="0" w:space="0" w:color="auto"/>
                <w:left w:val="none" w:sz="0" w:space="0" w:color="auto"/>
                <w:bottom w:val="none" w:sz="0" w:space="0" w:color="auto"/>
                <w:right w:val="none" w:sz="0" w:space="0" w:color="auto"/>
              </w:divBdr>
            </w:div>
          </w:divsChild>
        </w:div>
        <w:div w:id="836968789">
          <w:marLeft w:val="0"/>
          <w:marRight w:val="0"/>
          <w:marTop w:val="0"/>
          <w:marBottom w:val="0"/>
          <w:divBdr>
            <w:top w:val="none" w:sz="0" w:space="0" w:color="auto"/>
            <w:left w:val="none" w:sz="0" w:space="0" w:color="auto"/>
            <w:bottom w:val="none" w:sz="0" w:space="0" w:color="auto"/>
            <w:right w:val="none" w:sz="0" w:space="0" w:color="auto"/>
          </w:divBdr>
          <w:divsChild>
            <w:div w:id="169734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6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footer" Target="footer.xml" Id="R000e6d3d7be344b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Bromstone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Monroe</dc:creator>
  <keywords/>
  <dc:description/>
  <lastModifiedBy>Justyna Urban</lastModifiedBy>
  <revision>20</revision>
  <lastPrinted>2022-06-06T13:17:00.0000000Z</lastPrinted>
  <dcterms:created xsi:type="dcterms:W3CDTF">2024-06-26T15:02:00.0000000Z</dcterms:created>
  <dcterms:modified xsi:type="dcterms:W3CDTF">2026-08-30T20:14:16.6492371Z</dcterms:modified>
</coreProperties>
</file>